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067C9E" w:rsidRPr="006A4819" w:rsidTr="00067C9E">
        <w:trPr>
          <w:cantSplit/>
          <w:trHeight w:val="1219"/>
        </w:trPr>
        <w:tc>
          <w:tcPr>
            <w:tcW w:w="5000" w:type="pct"/>
          </w:tcPr>
          <w:p w:rsidR="00067C9E" w:rsidRPr="006A4819" w:rsidRDefault="00067C9E" w:rsidP="008A6195">
            <w:pPr>
              <w:suppressAutoHyphens/>
              <w:ind w:left="4253"/>
              <w:jc w:val="center"/>
              <w:rPr>
                <w:rFonts w:ascii="Times New Roman Полужирный" w:hAnsi="Times New Roman Полужирный"/>
                <w:spacing w:val="100"/>
              </w:rPr>
            </w:pPr>
          </w:p>
        </w:tc>
      </w:tr>
      <w:tr w:rsidR="00067C9E" w:rsidRPr="006A4819" w:rsidTr="00067C9E">
        <w:trPr>
          <w:cantSplit/>
          <w:trHeight w:val="1218"/>
        </w:trPr>
        <w:tc>
          <w:tcPr>
            <w:tcW w:w="5000" w:type="pct"/>
            <w:vAlign w:val="center"/>
            <w:hideMark/>
          </w:tcPr>
          <w:p w:rsidR="00067C9E" w:rsidRPr="006A4819" w:rsidRDefault="00067C9E" w:rsidP="008A6195">
            <w:pPr>
              <w:suppressAutoHyphens/>
              <w:ind w:right="454"/>
              <w:jc w:val="center"/>
              <w:rPr>
                <w:rFonts w:ascii="Times New Roman Полужирный" w:hAnsi="Times New Roman Полужирный"/>
                <w:b/>
                <w:spacing w:val="100"/>
                <w:sz w:val="40"/>
                <w:szCs w:val="40"/>
              </w:rPr>
            </w:pPr>
            <w:r w:rsidRPr="006A4819">
              <w:rPr>
                <w:rFonts w:ascii="Times New Roman Полужирный" w:hAnsi="Times New Roman Полужирный"/>
                <w:b/>
                <w:spacing w:val="100"/>
                <w:sz w:val="40"/>
                <w:szCs w:val="40"/>
              </w:rPr>
              <w:t>ОБЛАСТНОЙ ЗАКОН</w:t>
            </w:r>
          </w:p>
        </w:tc>
      </w:tr>
      <w:tr w:rsidR="00067C9E" w:rsidRPr="006A4819" w:rsidTr="00067C9E">
        <w:trPr>
          <w:cantSplit/>
          <w:trHeight w:val="170"/>
        </w:trPr>
        <w:tc>
          <w:tcPr>
            <w:tcW w:w="5000" w:type="pct"/>
          </w:tcPr>
          <w:p w:rsidR="00067C9E" w:rsidRPr="006A4819" w:rsidRDefault="00067C9E" w:rsidP="00731EAA">
            <w:pPr>
              <w:pStyle w:val="ab"/>
              <w:suppressAutoHyphens/>
              <w:spacing w:after="0"/>
              <w:ind w:right="851" w:firstLine="0"/>
              <w:jc w:val="center"/>
              <w:rPr>
                <w:rFonts w:ascii="Times New Roman Полужирный" w:hAnsi="Times New Roman Полужирный"/>
                <w:b/>
                <w:caps/>
                <w:noProof/>
                <w:sz w:val="24"/>
                <w:szCs w:val="24"/>
              </w:rPr>
            </w:pPr>
            <w:r w:rsidRPr="006A4819">
              <w:rPr>
                <w:b/>
                <w:sz w:val="24"/>
                <w:szCs w:val="24"/>
              </w:rPr>
              <w:t>О ПРОТИВОДЕЙСТВИИ КОРРУПЦИИ В РОСТОВСКОЙ ОБЛАСТИ</w:t>
            </w:r>
          </w:p>
        </w:tc>
      </w:tr>
    </w:tbl>
    <w:p w:rsidR="00067C9E" w:rsidRPr="006A4819" w:rsidRDefault="00067C9E" w:rsidP="00731EAA">
      <w:pPr>
        <w:tabs>
          <w:tab w:val="left" w:pos="1985"/>
          <w:tab w:val="left" w:pos="2520"/>
          <w:tab w:val="left" w:pos="7371"/>
        </w:tabs>
        <w:rPr>
          <w:bCs/>
          <w:sz w:val="28"/>
          <w:szCs w:val="28"/>
        </w:rPr>
      </w:pPr>
    </w:p>
    <w:p w:rsidR="00067C9E" w:rsidRPr="006A4819" w:rsidRDefault="00067C9E" w:rsidP="00731EAA">
      <w:pPr>
        <w:tabs>
          <w:tab w:val="left" w:pos="1985"/>
          <w:tab w:val="left" w:pos="2520"/>
          <w:tab w:val="left" w:pos="7371"/>
        </w:tabs>
        <w:rPr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57" w:type="dxa"/>
        </w:tblCellMar>
        <w:tblLook w:val="04A0"/>
      </w:tblPr>
      <w:tblGrid>
        <w:gridCol w:w="3947"/>
        <w:gridCol w:w="5464"/>
      </w:tblGrid>
      <w:tr w:rsidR="00067C9E" w:rsidRPr="006A4819" w:rsidTr="00067C9E">
        <w:trPr>
          <w:cantSplit/>
          <w:trHeight w:val="170"/>
        </w:trPr>
        <w:tc>
          <w:tcPr>
            <w:tcW w:w="2097" w:type="pct"/>
            <w:hideMark/>
          </w:tcPr>
          <w:p w:rsidR="00067C9E" w:rsidRPr="006A4819" w:rsidRDefault="00067C9E" w:rsidP="00731EA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A4819">
              <w:rPr>
                <w:b/>
                <w:sz w:val="28"/>
                <w:szCs w:val="28"/>
              </w:rPr>
              <w:t>Принят</w:t>
            </w:r>
            <w:proofErr w:type="gramEnd"/>
            <w:r w:rsidRPr="006A4819">
              <w:rPr>
                <w:b/>
                <w:sz w:val="28"/>
                <w:szCs w:val="28"/>
              </w:rPr>
              <w:br/>
              <w:t>Законодательным Собранием</w:t>
            </w:r>
          </w:p>
        </w:tc>
        <w:tc>
          <w:tcPr>
            <w:tcW w:w="2903" w:type="pct"/>
            <w:vAlign w:val="bottom"/>
            <w:hideMark/>
          </w:tcPr>
          <w:p w:rsidR="00067C9E" w:rsidRPr="006A4819" w:rsidRDefault="00D560E5" w:rsidP="00731EAA">
            <w:pPr>
              <w:tabs>
                <w:tab w:val="left" w:pos="252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067C9E" w:rsidRPr="006A4819">
              <w:rPr>
                <w:b/>
                <w:sz w:val="28"/>
                <w:szCs w:val="28"/>
              </w:rPr>
              <w:t xml:space="preserve"> апреля 20</w:t>
            </w:r>
            <w:r>
              <w:rPr>
                <w:b/>
                <w:sz w:val="28"/>
                <w:szCs w:val="28"/>
              </w:rPr>
              <w:t>09</w:t>
            </w:r>
            <w:r w:rsidR="00067C9E" w:rsidRPr="006A4819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D560E5" w:rsidRDefault="00D560E5" w:rsidP="00731EAA">
      <w:pPr>
        <w:pStyle w:val="subheader"/>
        <w:jc w:val="both"/>
        <w:rPr>
          <w:sz w:val="28"/>
          <w:szCs w:val="28"/>
        </w:rPr>
      </w:pPr>
    </w:p>
    <w:p w:rsidR="00D560E5" w:rsidRPr="00D560E5" w:rsidRDefault="00D560E5" w:rsidP="00731EAA">
      <w:pPr>
        <w:pStyle w:val="subheader"/>
        <w:rPr>
          <w:sz w:val="28"/>
          <w:szCs w:val="28"/>
        </w:rPr>
      </w:pPr>
      <w:r w:rsidRPr="00D560E5">
        <w:rPr>
          <w:sz w:val="28"/>
          <w:szCs w:val="28"/>
        </w:rPr>
        <w:t xml:space="preserve">Статья 1. </w:t>
      </w:r>
      <w:r w:rsidRPr="00D560E5">
        <w:rPr>
          <w:rStyle w:val="ad"/>
          <w:sz w:val="28"/>
          <w:szCs w:val="28"/>
        </w:rPr>
        <w:t xml:space="preserve">Предмет правового регулирования настоящего Областного закона 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Настоящим Областным законом устанавливаются </w:t>
      </w:r>
      <w:proofErr w:type="gramStart"/>
      <w:r w:rsidRPr="00D560E5">
        <w:rPr>
          <w:sz w:val="28"/>
          <w:szCs w:val="28"/>
        </w:rPr>
        <w:t>правовые</w:t>
      </w:r>
      <w:proofErr w:type="gramEnd"/>
      <w:r w:rsidRPr="00D560E5">
        <w:rPr>
          <w:sz w:val="28"/>
          <w:szCs w:val="28"/>
        </w:rPr>
        <w:t xml:space="preserve"> и организационные основы противодействия коррупции в Ростовской области.</w:t>
      </w:r>
    </w:p>
    <w:p w:rsidR="00D560E5" w:rsidRPr="00D560E5" w:rsidRDefault="00D560E5" w:rsidP="00731EAA">
      <w:pPr>
        <w:pStyle w:val="subheader"/>
        <w:rPr>
          <w:sz w:val="28"/>
          <w:szCs w:val="28"/>
        </w:rPr>
      </w:pPr>
      <w:r>
        <w:rPr>
          <w:sz w:val="28"/>
          <w:szCs w:val="28"/>
        </w:rPr>
        <w:br/>
      </w:r>
      <w:r w:rsidRPr="00D560E5">
        <w:rPr>
          <w:sz w:val="28"/>
          <w:szCs w:val="28"/>
        </w:rPr>
        <w:t xml:space="preserve">Статья 2. </w:t>
      </w:r>
      <w:r w:rsidRPr="00D560E5">
        <w:rPr>
          <w:rStyle w:val="ad"/>
          <w:sz w:val="28"/>
          <w:szCs w:val="28"/>
        </w:rPr>
        <w:t>Основные понятия, используемые в настоящем Областном законе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В настоящем Областном законе используются основные понятия, предусмотренные Федеральным законом от 25 декабря 2008 года № 273-ФЗ </w:t>
      </w:r>
      <w:r w:rsidRPr="00D560E5">
        <w:rPr>
          <w:sz w:val="28"/>
          <w:szCs w:val="28"/>
        </w:rPr>
        <w:br/>
        <w:t>«О противодействии коррупции» (далее – Федеральный закон «О противодействии коррупции»).</w:t>
      </w:r>
    </w:p>
    <w:p w:rsidR="00D560E5" w:rsidRPr="00D560E5" w:rsidRDefault="00D560E5" w:rsidP="00731EAA">
      <w:pPr>
        <w:pStyle w:val="subheader"/>
        <w:rPr>
          <w:sz w:val="28"/>
          <w:szCs w:val="28"/>
        </w:rPr>
      </w:pPr>
      <w:r>
        <w:rPr>
          <w:sz w:val="28"/>
          <w:szCs w:val="28"/>
        </w:rPr>
        <w:br/>
      </w:r>
      <w:r w:rsidRPr="00D560E5">
        <w:rPr>
          <w:sz w:val="28"/>
          <w:szCs w:val="28"/>
        </w:rPr>
        <w:t xml:space="preserve">Статья 3. </w:t>
      </w:r>
      <w:r w:rsidRPr="00D560E5">
        <w:rPr>
          <w:rStyle w:val="ad"/>
          <w:sz w:val="28"/>
          <w:szCs w:val="28"/>
        </w:rPr>
        <w:t xml:space="preserve">Правовая основа противодействия коррупции в Ростовской области 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D560E5">
        <w:rPr>
          <w:sz w:val="28"/>
          <w:szCs w:val="28"/>
        </w:rPr>
        <w:t>Правовую основу противодействия коррупции в Ростовской области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</w:t>
      </w:r>
      <w:r>
        <w:rPr>
          <w:sz w:val="28"/>
          <w:szCs w:val="28"/>
        </w:rPr>
        <w:t xml:space="preserve"> закон </w:t>
      </w:r>
      <w:r w:rsidRPr="00D560E5">
        <w:rPr>
          <w:sz w:val="28"/>
          <w:szCs w:val="28"/>
        </w:rPr>
        <w:t>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Устав Ростовской области, настоящий</w:t>
      </w:r>
      <w:proofErr w:type="gramEnd"/>
      <w:r w:rsidRPr="00D560E5">
        <w:rPr>
          <w:sz w:val="28"/>
          <w:szCs w:val="28"/>
        </w:rPr>
        <w:t xml:space="preserve"> Областной закон, другие областные законы, нормативные правовые акты государственных органов Ростовской области и муниципальные нормативные правовые акты.</w:t>
      </w:r>
    </w:p>
    <w:p w:rsidR="00D560E5" w:rsidRPr="00D560E5" w:rsidRDefault="00D560E5" w:rsidP="00731EAA">
      <w:pPr>
        <w:pStyle w:val="subheader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Pr="00D560E5">
        <w:rPr>
          <w:sz w:val="28"/>
          <w:szCs w:val="28"/>
        </w:rPr>
        <w:t xml:space="preserve">Статья 4. </w:t>
      </w:r>
      <w:r w:rsidRPr="00D560E5">
        <w:rPr>
          <w:rStyle w:val="ad"/>
          <w:sz w:val="28"/>
          <w:szCs w:val="28"/>
        </w:rPr>
        <w:t xml:space="preserve">Основные задачи противодействия коррупции в Ростовской области 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Основными задачами противодействия коррупции в Ростовской области являются: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1) создание системы противодействия коррупции;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2) устранение факторов, способствующих созданию условий для проявления коррупции;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3) формирование в обществе нетерпимости к коррупционному поведению;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4) привлечение граждан, общественных объединений и средств массовой информации к деятельности по противодействию коррупции;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5)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6) повышение эффективности деятельности государственных органов Ростовской области и органов местного самоуправления.</w:t>
      </w:r>
    </w:p>
    <w:p w:rsidR="00D560E5" w:rsidRPr="00D560E5" w:rsidRDefault="00D560E5" w:rsidP="00731EAA">
      <w:pPr>
        <w:pStyle w:val="subheader"/>
        <w:rPr>
          <w:sz w:val="28"/>
          <w:szCs w:val="28"/>
        </w:rPr>
      </w:pPr>
      <w:r>
        <w:rPr>
          <w:sz w:val="28"/>
          <w:szCs w:val="28"/>
        </w:rPr>
        <w:br/>
      </w:r>
      <w:r w:rsidRPr="00D560E5">
        <w:rPr>
          <w:sz w:val="28"/>
          <w:szCs w:val="28"/>
        </w:rPr>
        <w:t xml:space="preserve">Статья 5. </w:t>
      </w:r>
      <w:r w:rsidRPr="00D560E5">
        <w:rPr>
          <w:rStyle w:val="ad"/>
          <w:sz w:val="28"/>
          <w:szCs w:val="28"/>
        </w:rPr>
        <w:t>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являются: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1) участие в проведении единой государственной политики в сфере противодействия коррупции;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2) принятие законодательных, административных и иных мер, направленных на привлечение государственных гражданских служащих Ростовской области,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lastRenderedPageBreak/>
        <w:t xml:space="preserve">3) совершенствование системы и структуры государственных органов Ростовской области, органов местного самоуправления, создание механизмов общественного </w:t>
      </w:r>
      <w:proofErr w:type="gramStart"/>
      <w:r w:rsidRPr="00D560E5">
        <w:rPr>
          <w:sz w:val="28"/>
          <w:szCs w:val="28"/>
        </w:rPr>
        <w:t>контроля за</w:t>
      </w:r>
      <w:proofErr w:type="gramEnd"/>
      <w:r w:rsidRPr="00D560E5">
        <w:rPr>
          <w:sz w:val="28"/>
          <w:szCs w:val="28"/>
        </w:rPr>
        <w:t xml:space="preserve"> их деятельностью;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4) введение антикоррупционных стандартов;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5) создание эффективной системы реализации и защиты прав граждан и юридических лиц;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6) обеспечение доступа граждан к информации о деятельности государственных органов Ростовской области и органов местного самоуправления;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7) совершенствование порядка прохождения государственной гражданской службы Ростовской области и муниципальной службы;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8)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Ростовской области и муниципальных нужд;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9) устранение необоснованных запретов и ограничений, особенно в области экономической деятельности;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10) совершенствование порядка использования имущества, находящегося в государственной собственности Ростовской области, муниципального имущества, государственных ресурсов Ростовской области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11) повышение уровня оплаты труда и социальной защищенности государственных гражданских служащих Ростовской области и муниципальных служащих;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12)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13) усиление </w:t>
      </w:r>
      <w:proofErr w:type="gramStart"/>
      <w:r w:rsidRPr="00D560E5">
        <w:rPr>
          <w:sz w:val="28"/>
          <w:szCs w:val="28"/>
        </w:rPr>
        <w:t>контроля за</w:t>
      </w:r>
      <w:proofErr w:type="gramEnd"/>
      <w:r w:rsidRPr="00D560E5">
        <w:rPr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14) сокращение численности государственных гражданских служащих Ростовской области и муниципальных служащих с одновременным </w:t>
      </w:r>
      <w:r w:rsidRPr="00D560E5">
        <w:rPr>
          <w:sz w:val="28"/>
          <w:szCs w:val="28"/>
        </w:rPr>
        <w:lastRenderedPageBreak/>
        <w:t>привлечением на государственную гражданскую службу и муниципальную службу квалифицированных специалистов;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15) повышение ответственности государственных органов Ростовской области, органов местного самоуправления и их должностных лиц за непринятие мер по устранению причин коррупции;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16) оптимизация и конкретизация полномочий государственных органов Ростовской области, государственных гражданских служащих Ростовской области, органов местного самоуправлении и муниципальных служащих, которые должны быть отражены в административных и должностных регламентах;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17) определение лиц, ответственных за реализацию планов противодействия коррупции в государственных органах Ростовской области и органах местного самоуправления;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18) иные направления в соответствии с федеральным и областным законодательством и муниципальными правовыми актами.</w:t>
      </w:r>
    </w:p>
    <w:p w:rsidR="00C65E35" w:rsidRPr="00140D52" w:rsidRDefault="00C65E35" w:rsidP="00731EA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140D52">
        <w:rPr>
          <w:sz w:val="28"/>
          <w:szCs w:val="28"/>
        </w:rPr>
        <w:t xml:space="preserve">Статья 6. </w:t>
      </w:r>
      <w:r w:rsidRPr="00140D52">
        <w:rPr>
          <w:b/>
          <w:sz w:val="28"/>
          <w:szCs w:val="28"/>
        </w:rPr>
        <w:t>Комиссии по координации работы по противодействию коррупции, орган Ростовской области по профилактике коррупционных и иных правонарушений</w:t>
      </w:r>
    </w:p>
    <w:p w:rsidR="00C65E35" w:rsidRPr="00140D52" w:rsidRDefault="00C65E3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0D52">
        <w:rPr>
          <w:sz w:val="28"/>
          <w:szCs w:val="28"/>
        </w:rPr>
        <w:t>1. В целях противодействия коррупции в Ростовской области создается постоянно действующая комиссия по координации работы по противо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 xml:space="preserve">действию коррупции в Ростовской области (далее </w:t>
      </w:r>
      <w:r>
        <w:rPr>
          <w:sz w:val="28"/>
          <w:szCs w:val="28"/>
        </w:rPr>
        <w:t>–</w:t>
      </w:r>
      <w:r w:rsidRPr="00140D52">
        <w:rPr>
          <w:sz w:val="28"/>
          <w:szCs w:val="28"/>
        </w:rPr>
        <w:t xml:space="preserve"> Комиссия), являющаяся постоянным действующим координационным органом при Губернаторе Рос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товской области.</w:t>
      </w:r>
    </w:p>
    <w:p w:rsidR="00C65E35" w:rsidRPr="00140D52" w:rsidRDefault="00C65E3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0D52">
        <w:rPr>
          <w:sz w:val="28"/>
          <w:szCs w:val="28"/>
        </w:rPr>
        <w:t xml:space="preserve">2. </w:t>
      </w:r>
      <w:proofErr w:type="gramStart"/>
      <w:r w:rsidRPr="00140D52">
        <w:rPr>
          <w:sz w:val="28"/>
          <w:szCs w:val="28"/>
        </w:rPr>
        <w:t>В состав Комиссии могут входить заместители Губернатора Ростов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ской области, руководители государственных органов Ростовской области, органов местного самоуправления, представители аппарата полномочного представителя Президента Российской Федерации в Южном федеральном округе, руководители территориальных органов федеральных государствен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ных органов, председатель Общественной палаты Ростовской области, пред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ставители научных и образовательных организаций, представители обще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ственных организаций, уставными задачами которых является участие в противодействии коррупции, а также представители средств массовой</w:t>
      </w:r>
      <w:proofErr w:type="gramEnd"/>
      <w:r w:rsidRPr="00140D52">
        <w:rPr>
          <w:sz w:val="28"/>
          <w:szCs w:val="28"/>
        </w:rPr>
        <w:t xml:space="preserve"> информации.</w:t>
      </w:r>
    </w:p>
    <w:p w:rsidR="00C65E35" w:rsidRPr="00140D52" w:rsidRDefault="00C65E3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0D52">
        <w:rPr>
          <w:sz w:val="28"/>
          <w:szCs w:val="28"/>
        </w:rPr>
        <w:t xml:space="preserve">3. Положение о </w:t>
      </w:r>
      <w:r w:rsidRPr="00CD1E06">
        <w:rPr>
          <w:sz w:val="28"/>
          <w:szCs w:val="28"/>
        </w:rPr>
        <w:t>Комиссии</w:t>
      </w:r>
      <w:r w:rsidRPr="00140D52">
        <w:rPr>
          <w:sz w:val="28"/>
          <w:szCs w:val="28"/>
        </w:rPr>
        <w:t xml:space="preserve"> и персональный состав </w:t>
      </w:r>
      <w:r w:rsidRPr="00CD1E06">
        <w:rPr>
          <w:sz w:val="28"/>
          <w:szCs w:val="28"/>
        </w:rPr>
        <w:t>Комиссии</w:t>
      </w:r>
      <w:r w:rsidRPr="00140D52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ются Губернатором Ростовской области.</w:t>
      </w:r>
    </w:p>
    <w:p w:rsidR="00C65E35" w:rsidRPr="00140D52" w:rsidRDefault="00C65E3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0D52">
        <w:rPr>
          <w:sz w:val="28"/>
          <w:szCs w:val="28"/>
        </w:rPr>
        <w:t>4. Основными задачами Комиссии являются:</w:t>
      </w:r>
    </w:p>
    <w:p w:rsidR="00C65E35" w:rsidRPr="00140D52" w:rsidRDefault="00C65E3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0D52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> </w:t>
      </w:r>
      <w:r w:rsidRPr="00140D52">
        <w:rPr>
          <w:sz w:val="28"/>
          <w:szCs w:val="28"/>
        </w:rPr>
        <w:t>обеспечение исполнения решений Совета при Президенте Рос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сийской Федерации по противодействию коррупции и его президиума;</w:t>
      </w:r>
    </w:p>
    <w:p w:rsidR="00C65E35" w:rsidRPr="00140D52" w:rsidRDefault="00C65E3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0D52">
        <w:rPr>
          <w:sz w:val="28"/>
          <w:szCs w:val="28"/>
        </w:rPr>
        <w:t>2) подготовка предложений о реализации государственной политики в сфере противодействия коррупции Губернатору Ростовской области;</w:t>
      </w:r>
    </w:p>
    <w:p w:rsidR="00C65E35" w:rsidRPr="00140D52" w:rsidRDefault="00C65E3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0D52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140D52">
        <w:rPr>
          <w:sz w:val="28"/>
          <w:szCs w:val="28"/>
        </w:rPr>
        <w:t>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коррупции;</w:t>
      </w:r>
    </w:p>
    <w:p w:rsidR="00C65E35" w:rsidRPr="00140D52" w:rsidRDefault="00C65E3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0D52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140D52">
        <w:rPr>
          <w:sz w:val="28"/>
          <w:szCs w:val="28"/>
        </w:rPr>
        <w:t>обеспечение согласованных действий органов исполнительной власти Ростовской области и органов местного самоуправления, а также их взаимодействия с территориальными органами федеральных государствен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ных органов при реализации мер по противодействию коррупции в Рос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товской области;</w:t>
      </w:r>
    </w:p>
    <w:p w:rsidR="00C65E35" w:rsidRPr="00C65E35" w:rsidRDefault="00C65E3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65E35">
        <w:rPr>
          <w:sz w:val="28"/>
          <w:szCs w:val="28"/>
        </w:rPr>
        <w:t>5) обеспечение взаимодействия органов исполнительной власти Рос</w:t>
      </w:r>
      <w:r w:rsidRPr="00C65E35">
        <w:rPr>
          <w:sz w:val="28"/>
          <w:szCs w:val="28"/>
        </w:rPr>
        <w:softHyphen/>
        <w:t>товской области и органов местного самоуправления с гражданами, инсти</w:t>
      </w:r>
      <w:r w:rsidRPr="00C65E35">
        <w:rPr>
          <w:sz w:val="28"/>
          <w:szCs w:val="28"/>
        </w:rPr>
        <w:softHyphen/>
        <w:t>тутами гражданского общества, средствами массовой информации, науч</w:t>
      </w:r>
      <w:r w:rsidRPr="00C65E35">
        <w:rPr>
          <w:sz w:val="28"/>
          <w:szCs w:val="28"/>
        </w:rPr>
        <w:softHyphen/>
        <w:t>ными организациями по вопросам противодействия коррупции в Ростов</w:t>
      </w:r>
      <w:r w:rsidRPr="00C65E35">
        <w:rPr>
          <w:sz w:val="28"/>
          <w:szCs w:val="28"/>
        </w:rPr>
        <w:softHyphen/>
        <w:t>ской области;</w:t>
      </w:r>
    </w:p>
    <w:p w:rsidR="00C65E35" w:rsidRPr="00140D52" w:rsidRDefault="00C65E3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0D52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140D52">
        <w:rPr>
          <w:sz w:val="28"/>
          <w:szCs w:val="28"/>
        </w:rPr>
        <w:t>информирование общественности о проводимой органами испол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нительной власти Ростовской области и органами местного самоуправления работе по противодействию коррупции;</w:t>
      </w:r>
    </w:p>
    <w:p w:rsidR="00C65E35" w:rsidRPr="00140D52" w:rsidRDefault="00C65E3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0D52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140D52">
        <w:rPr>
          <w:sz w:val="28"/>
          <w:szCs w:val="28"/>
        </w:rPr>
        <w:t>участие в повышении правовой культуры граждан и антикор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рупционной пропаганде.</w:t>
      </w:r>
    </w:p>
    <w:p w:rsidR="00C65E35" w:rsidRPr="00140D52" w:rsidRDefault="00C65E3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0D52">
        <w:rPr>
          <w:sz w:val="28"/>
          <w:szCs w:val="28"/>
        </w:rPr>
        <w:t xml:space="preserve">5. </w:t>
      </w:r>
      <w:proofErr w:type="gramStart"/>
      <w:r w:rsidRPr="00140D52">
        <w:rPr>
          <w:sz w:val="28"/>
          <w:szCs w:val="28"/>
        </w:rPr>
        <w:t>Комиссия выполняет функции, возложенные на комиссию по соблю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дению требований к служебному (должностному) поведению и урегулиро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ванию конфликта интересов в отношении лиц, замещающих государствен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ные должности Ростовской области, за исключением Губернатора Ростов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ской области, депутатов Законодательного Собрания Ростовской области и других лиц, для которых федеральными законами предусмотрено иное, и рассматривает соответствующие вопросы в порядке, определенном норма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тивным правовым актом Губернатора Ростовской области.</w:t>
      </w:r>
      <w:proofErr w:type="gramEnd"/>
    </w:p>
    <w:p w:rsidR="00C65E35" w:rsidRPr="00140D52" w:rsidRDefault="00C65E3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0D52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140D52">
        <w:rPr>
          <w:sz w:val="28"/>
          <w:szCs w:val="28"/>
        </w:rPr>
        <w:t xml:space="preserve">Обеспечение деятельности Комиссии, подготовку материалов к заседаниям Комиссии и </w:t>
      </w:r>
      <w:proofErr w:type="gramStart"/>
      <w:r w:rsidRPr="00140D52">
        <w:rPr>
          <w:sz w:val="28"/>
          <w:szCs w:val="28"/>
        </w:rPr>
        <w:t>контроль за</w:t>
      </w:r>
      <w:proofErr w:type="gramEnd"/>
      <w:r w:rsidRPr="00140D52">
        <w:rPr>
          <w:sz w:val="28"/>
          <w:szCs w:val="28"/>
        </w:rPr>
        <w:t xml:space="preserve"> исполнением принятых ею решений осуществляет орган Ростовской области по профилактике коррупционных и иных правонарушений. Органом Ростовской области по профилактике кор</w:t>
      </w:r>
      <w:r>
        <w:rPr>
          <w:sz w:val="28"/>
          <w:szCs w:val="28"/>
        </w:rPr>
        <w:softHyphen/>
      </w:r>
      <w:r w:rsidRPr="00140D52">
        <w:rPr>
          <w:sz w:val="28"/>
          <w:szCs w:val="28"/>
        </w:rPr>
        <w:t>рупционных и иных правонарушений является Правительство Ростовской области.</w:t>
      </w:r>
    </w:p>
    <w:p w:rsidR="00D560E5" w:rsidRPr="00D560E5" w:rsidRDefault="00C65E3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0D52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> </w:t>
      </w:r>
      <w:r w:rsidRPr="00140D52">
        <w:rPr>
          <w:sz w:val="28"/>
          <w:szCs w:val="28"/>
        </w:rPr>
        <w:t>Органы местного самоуправления вправе создавать комиссии по координации работы по противодействию коррупции в муниципальных обра</w:t>
      </w:r>
      <w:r w:rsidRPr="00C65E35">
        <w:rPr>
          <w:sz w:val="28"/>
          <w:szCs w:val="28"/>
        </w:rPr>
        <w:softHyphen/>
      </w:r>
      <w:r w:rsidRPr="00140D52">
        <w:rPr>
          <w:sz w:val="28"/>
          <w:szCs w:val="28"/>
        </w:rPr>
        <w:t>зованиях. Комиссии осуществляют свою деятельность во взаимодействии с органом Ростовской области по профилактике коррупционных и иных право</w:t>
      </w:r>
      <w:r w:rsidRPr="00C65E35">
        <w:rPr>
          <w:sz w:val="28"/>
          <w:szCs w:val="28"/>
        </w:rPr>
        <w:softHyphen/>
      </w:r>
      <w:r w:rsidRPr="00140D52">
        <w:rPr>
          <w:sz w:val="28"/>
          <w:szCs w:val="28"/>
        </w:rPr>
        <w:t>нарушений</w:t>
      </w:r>
      <w:r w:rsidR="00D560E5" w:rsidRPr="00D560E5">
        <w:rPr>
          <w:sz w:val="28"/>
          <w:szCs w:val="28"/>
        </w:rPr>
        <w:t>.</w:t>
      </w:r>
    </w:p>
    <w:p w:rsidR="00D560E5" w:rsidRPr="00D560E5" w:rsidRDefault="00D560E5" w:rsidP="00731EAA">
      <w:pPr>
        <w:pStyle w:val="subheader"/>
        <w:rPr>
          <w:sz w:val="28"/>
          <w:szCs w:val="28"/>
        </w:rPr>
      </w:pPr>
      <w:r>
        <w:rPr>
          <w:sz w:val="28"/>
          <w:szCs w:val="28"/>
        </w:rPr>
        <w:br/>
      </w:r>
      <w:r w:rsidRPr="00D560E5">
        <w:rPr>
          <w:sz w:val="28"/>
          <w:szCs w:val="28"/>
        </w:rPr>
        <w:t xml:space="preserve">Статья 7. </w:t>
      </w:r>
      <w:r w:rsidRPr="00D560E5">
        <w:rPr>
          <w:rStyle w:val="ad"/>
          <w:sz w:val="28"/>
          <w:szCs w:val="28"/>
        </w:rPr>
        <w:t>Антикоррупционные программы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1. Антикоррупционная программа Ростовской области представляет собой совокуп</w:t>
      </w:r>
      <w:r w:rsidRPr="00D560E5">
        <w:rPr>
          <w:sz w:val="28"/>
          <w:szCs w:val="28"/>
        </w:rPr>
        <w:softHyphen/>
        <w:t>ность предусмотренных в государственной программе Ростовской области мероприятий, направленных на реализацию правовых, экономических, информационно-пропагандистских, организационных и иных мер по противодействию коррупции.</w:t>
      </w:r>
    </w:p>
    <w:p w:rsidR="00C65E35" w:rsidRPr="00140D52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2. </w:t>
      </w:r>
      <w:r w:rsidR="00C65E35" w:rsidRPr="00140D52">
        <w:rPr>
          <w:sz w:val="28"/>
          <w:szCs w:val="28"/>
        </w:rPr>
        <w:t>Антикоррупционная программа Ростовской области утверждается Правительством Ростовской области.</w:t>
      </w:r>
    </w:p>
    <w:p w:rsidR="00D560E5" w:rsidRPr="00D560E5" w:rsidRDefault="00C65E3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0D52">
        <w:rPr>
          <w:sz w:val="28"/>
          <w:szCs w:val="28"/>
        </w:rPr>
        <w:t xml:space="preserve">Организация разработки антикоррупционной программы Ростовской области, а также </w:t>
      </w:r>
      <w:proofErr w:type="gramStart"/>
      <w:r w:rsidRPr="00140D52">
        <w:rPr>
          <w:sz w:val="28"/>
          <w:szCs w:val="28"/>
        </w:rPr>
        <w:t>контроль за</w:t>
      </w:r>
      <w:proofErr w:type="gramEnd"/>
      <w:r w:rsidRPr="00140D52">
        <w:rPr>
          <w:sz w:val="28"/>
          <w:szCs w:val="28"/>
        </w:rPr>
        <w:t xml:space="preserve"> ее реализацией</w:t>
      </w:r>
      <w:r>
        <w:rPr>
          <w:sz w:val="28"/>
          <w:szCs w:val="28"/>
        </w:rPr>
        <w:t xml:space="preserve"> осуществляются Комиссией</w:t>
      </w:r>
      <w:r w:rsidR="00D560E5" w:rsidRPr="00D560E5">
        <w:rPr>
          <w:sz w:val="28"/>
          <w:szCs w:val="28"/>
        </w:rPr>
        <w:t>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3. Органы местного самоуправления могут утверждать антикоррупционные программы муниципальных образований.</w:t>
      </w:r>
    </w:p>
    <w:p w:rsidR="00D560E5" w:rsidRPr="00D560E5" w:rsidRDefault="00D560E5" w:rsidP="00731EAA">
      <w:pPr>
        <w:pStyle w:val="subheader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D560E5">
        <w:rPr>
          <w:sz w:val="28"/>
          <w:szCs w:val="28"/>
        </w:rPr>
        <w:t xml:space="preserve">Статья 8. </w:t>
      </w:r>
      <w:r w:rsidRPr="00D560E5">
        <w:rPr>
          <w:rStyle w:val="ad"/>
          <w:sz w:val="28"/>
          <w:szCs w:val="28"/>
        </w:rPr>
        <w:t>Антикоррупционные стандарты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1. Антикоррупционные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2. Установление антикоррупционных стандартов осуществляется в целях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3. Антикоррупционные стандарты в сфере деятельности государственных органов Ростовской области устанавливаются областными законами, а в сфере деятельности органов местного самоуправления – муниципальными нормативными правовыми актами.</w:t>
      </w:r>
    </w:p>
    <w:p w:rsidR="00D560E5" w:rsidRPr="00D560E5" w:rsidRDefault="00D560E5" w:rsidP="00731EAA">
      <w:pPr>
        <w:pStyle w:val="subheader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Статья 9. </w:t>
      </w:r>
      <w:r w:rsidRPr="00C65E35">
        <w:rPr>
          <w:b/>
          <w:sz w:val="28"/>
          <w:szCs w:val="28"/>
        </w:rPr>
        <w:t>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lastRenderedPageBreak/>
        <w:t xml:space="preserve">1. </w:t>
      </w:r>
      <w:proofErr w:type="gramStart"/>
      <w:r w:rsidRPr="00D560E5">
        <w:rPr>
          <w:sz w:val="28"/>
          <w:szCs w:val="28"/>
        </w:rPr>
        <w:t>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 проводится государственными органами Ростовской области, их должностными лицами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(далее – Федеральный закон «Об антикоррупционной экспертизе нормативных правовых актов и проектов нормативных правовых актов</w:t>
      </w:r>
      <w:proofErr w:type="gramEnd"/>
      <w:r w:rsidRPr="00D560E5">
        <w:rPr>
          <w:sz w:val="28"/>
          <w:szCs w:val="28"/>
        </w:rPr>
        <w:t>») в порядке, установленном нормативными правовыми актами соответствующих государственных органов Ростовской области, и согласно методике, определенной Правительством Российской Федерации.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2. Государственные органы Ростовской области,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3. Выявленные в нормативных правовых актах (проектах нормативных правовых актов) коррупциогенные факторы отражаются в заключении, составляемом при проведении антикоррупционной экспертизы.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Заключение, составляемое при проведении антикоррупционной экспертизы,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4. Государственные органы Ростовской области,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Pr="00D560E5">
        <w:rPr>
          <w:sz w:val="28"/>
          <w:szCs w:val="28"/>
        </w:rPr>
        <w:t>мер</w:t>
      </w:r>
      <w:proofErr w:type="gramEnd"/>
      <w:r w:rsidRPr="00D560E5">
        <w:rPr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5. В соответствии с Федеральным законом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за счет собственных сре</w:t>
      </w:r>
      <w:proofErr w:type="gramStart"/>
      <w:r w:rsidRPr="00D560E5">
        <w:rPr>
          <w:sz w:val="28"/>
          <w:szCs w:val="28"/>
        </w:rPr>
        <w:t>дств пр</w:t>
      </w:r>
      <w:proofErr w:type="gramEnd"/>
      <w:r w:rsidRPr="00D560E5">
        <w:rPr>
          <w:sz w:val="28"/>
          <w:szCs w:val="28"/>
        </w:rPr>
        <w:t>оводить независимую антикоррупционную экспертизу нормативных правовых актов государственных органов Ростовской области, их должностных лиц (проектов нормативных правовых актов).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государственным органом Ростовской области или должностным лицом, которым оно направлено, в тридцатидневный срок со дня его получения. По результатам рассмотрения гражданину или </w:t>
      </w:r>
      <w:r w:rsidRPr="00D560E5">
        <w:rPr>
          <w:sz w:val="28"/>
          <w:szCs w:val="28"/>
        </w:rPr>
        <w:lastRenderedPageBreak/>
        <w:t>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560E5" w:rsidRPr="00D560E5" w:rsidRDefault="00D560E5" w:rsidP="00731EAA">
      <w:pPr>
        <w:pStyle w:val="subheader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D560E5">
        <w:rPr>
          <w:sz w:val="28"/>
          <w:szCs w:val="28"/>
        </w:rPr>
        <w:t xml:space="preserve">Статья 10. </w:t>
      </w:r>
      <w:r w:rsidRPr="00D560E5">
        <w:rPr>
          <w:rStyle w:val="ad"/>
          <w:sz w:val="28"/>
          <w:szCs w:val="28"/>
        </w:rPr>
        <w:t>Антикоррупционный мониторинг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1. В целях </w:t>
      </w:r>
      <w:proofErr w:type="gramStart"/>
      <w:r w:rsidRPr="00D560E5">
        <w:rPr>
          <w:sz w:val="28"/>
          <w:szCs w:val="28"/>
        </w:rPr>
        <w:t>оценки эффективности мер противодействия коррупции</w:t>
      </w:r>
      <w:proofErr w:type="gramEnd"/>
      <w:r w:rsidRPr="00D560E5">
        <w:rPr>
          <w:sz w:val="28"/>
          <w:szCs w:val="28"/>
        </w:rPr>
        <w:t xml:space="preserve"> в Ростовской области Комиссией осуществляется антикоррупционный мониторинг.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2. </w:t>
      </w:r>
      <w:proofErr w:type="gramStart"/>
      <w:r w:rsidRPr="00D560E5">
        <w:rPr>
          <w:sz w:val="28"/>
          <w:szCs w:val="28"/>
        </w:rPr>
        <w:t>Антикоррупционный мониторинг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 антикоррупционной экспертизы нормативных правовых актов государственных органов Ростовской области,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 мер противодействия</w:t>
      </w:r>
      <w:proofErr w:type="gramEnd"/>
      <w:r w:rsidRPr="00D560E5">
        <w:rPr>
          <w:sz w:val="28"/>
          <w:szCs w:val="28"/>
        </w:rPr>
        <w:t xml:space="preserve"> коррупции и иной информации.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3. Порядок осуществления Комиссией антикоррупционного мониторинга утверждается Правитель</w:t>
      </w:r>
      <w:r w:rsidRPr="00D560E5">
        <w:rPr>
          <w:sz w:val="28"/>
          <w:szCs w:val="28"/>
        </w:rPr>
        <w:softHyphen/>
        <w:t>ством Ростовской области.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4. В целях осуществления антикоррупционного мониторинга Комиссия вправе создавать рабочие группы, порядок деятельности и персональный состав которых утверждаются Комиссией, запрашивать у государственных органов Ростовской области, органов местного самоуправления и у должностных лиц сведения, документы и материалы, необходимые для осуществления антикоррупционного мониторинга.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5. Результаты антикоррупционного мониторинга учитываются при разработке проекта антикоррупционной программы Ростовской области.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6. В целях </w:t>
      </w:r>
      <w:proofErr w:type="gramStart"/>
      <w:r w:rsidRPr="00D560E5">
        <w:rPr>
          <w:sz w:val="28"/>
          <w:szCs w:val="28"/>
        </w:rPr>
        <w:t>оценки эффективности мер противодействия коррупции</w:t>
      </w:r>
      <w:proofErr w:type="gramEnd"/>
      <w:r w:rsidRPr="00D560E5">
        <w:rPr>
          <w:sz w:val="28"/>
          <w:szCs w:val="28"/>
        </w:rPr>
        <w:t xml:space="preserve"> в муниципальных образованиях органы местного самоуправления вправе осуществлять антикоррупционный мониторинг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D560E5" w:rsidRPr="00D560E5" w:rsidRDefault="00D560E5" w:rsidP="00731EAA">
      <w:pPr>
        <w:pStyle w:val="subheader"/>
        <w:rPr>
          <w:sz w:val="28"/>
          <w:szCs w:val="28"/>
        </w:rPr>
      </w:pPr>
      <w:r>
        <w:rPr>
          <w:sz w:val="28"/>
          <w:szCs w:val="28"/>
        </w:rPr>
        <w:br/>
      </w:r>
      <w:r w:rsidRPr="00D560E5">
        <w:rPr>
          <w:sz w:val="28"/>
          <w:szCs w:val="28"/>
        </w:rPr>
        <w:t xml:space="preserve">Статья 11. </w:t>
      </w:r>
      <w:r w:rsidRPr="00D560E5">
        <w:rPr>
          <w:rStyle w:val="ad"/>
          <w:sz w:val="28"/>
          <w:szCs w:val="28"/>
        </w:rPr>
        <w:t>Повышение правовой культуры граждан и антикоррупционная пропаганда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D560E5">
        <w:rPr>
          <w:sz w:val="28"/>
          <w:szCs w:val="28"/>
        </w:rPr>
        <w:lastRenderedPageBreak/>
        <w:t>Повышение правовой культуры граждан и антикоррупционная пропаганда представляют собой деятельность государственных органов Ростовской области, органов местного самоуправления, в том числе через средства массовой информации, содержанием которой являются просветительская работа в обществе по вопросам противодействия коррупции,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самоуправления.</w:t>
      </w:r>
      <w:proofErr w:type="gramEnd"/>
    </w:p>
    <w:p w:rsidR="00D560E5" w:rsidRPr="00D560E5" w:rsidRDefault="00D560E5" w:rsidP="00731EAA">
      <w:pPr>
        <w:pStyle w:val="subheader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D560E5">
        <w:rPr>
          <w:sz w:val="28"/>
          <w:szCs w:val="28"/>
        </w:rPr>
        <w:t xml:space="preserve">Статья 12. </w:t>
      </w:r>
      <w:r w:rsidRPr="00D560E5">
        <w:rPr>
          <w:rStyle w:val="ad"/>
          <w:sz w:val="28"/>
          <w:szCs w:val="28"/>
        </w:rPr>
        <w:t>Планы противодействия коррупции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1. Государственные органы Ростовской области разрабатывают и </w:t>
      </w:r>
      <w:r w:rsidRPr="00D560E5">
        <w:rPr>
          <w:sz w:val="28"/>
          <w:szCs w:val="28"/>
        </w:rPr>
        <w:br/>
        <w:t>утверждают планы противодействия коррупции, предусматривающие прове</w:t>
      </w:r>
      <w:r w:rsidRPr="00D560E5">
        <w:rPr>
          <w:sz w:val="28"/>
          <w:szCs w:val="28"/>
        </w:rPr>
        <w:softHyphen/>
        <w:t>дение конкретных мероприятий по противодействию коррупции.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2. Органы исполнительной власти Ростовской области утверждают планы противодействия </w:t>
      </w:r>
      <w:proofErr w:type="gramStart"/>
      <w:r w:rsidRPr="00D560E5">
        <w:rPr>
          <w:sz w:val="28"/>
          <w:szCs w:val="28"/>
        </w:rPr>
        <w:t>коррупции</w:t>
      </w:r>
      <w:proofErr w:type="gramEnd"/>
      <w:r w:rsidRPr="00D560E5">
        <w:rPr>
          <w:sz w:val="28"/>
          <w:szCs w:val="28"/>
        </w:rPr>
        <w:t xml:space="preserve"> на основе утверждаемого Губернатором Ростовской области плана противодействия коррупции в органах исполнительной власти Ростовской области.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3. Разработка проектов планов противодействия коррупции в государственных органах Ростовской области осуществляется с учетом предложений Комиссии.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4. Государственные органы Ростовской области ежегодно в срок до 1 марта года, следующего за отчетным периодом, представляют отчеты о реализации планов противодействия коррупции в Комиссию.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5. Органы местного самоуправления вправе утверждать планы противодействия коррупции в органах местного самоуправления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D560E5" w:rsidRPr="00D560E5" w:rsidRDefault="00D560E5" w:rsidP="00731EAA">
      <w:pPr>
        <w:pStyle w:val="subheader"/>
        <w:rPr>
          <w:sz w:val="28"/>
          <w:szCs w:val="28"/>
        </w:rPr>
      </w:pPr>
      <w:r>
        <w:rPr>
          <w:sz w:val="28"/>
          <w:szCs w:val="28"/>
        </w:rPr>
        <w:br/>
      </w:r>
      <w:r w:rsidRPr="00D560E5">
        <w:rPr>
          <w:sz w:val="28"/>
          <w:szCs w:val="28"/>
        </w:rPr>
        <w:t xml:space="preserve">Статья 13. </w:t>
      </w:r>
      <w:r w:rsidRPr="00D560E5">
        <w:rPr>
          <w:rStyle w:val="ad"/>
          <w:sz w:val="28"/>
          <w:szCs w:val="28"/>
        </w:rPr>
        <w:t xml:space="preserve">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 по вопросам противодействия коррупции 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1. В целях выявления факторов, способствующих созданию условий для проявления коррупции,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</w:t>
      </w:r>
      <w:r w:rsidRPr="00D560E5">
        <w:rPr>
          <w:sz w:val="28"/>
          <w:szCs w:val="28"/>
        </w:rPr>
        <w:lastRenderedPageBreak/>
        <w:t>Ростовской области, органов местного самоуправления с гражданами, общественными объединениями, учреждениями науки, образовательными организациями высшего образования и средствами массовой информации.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2. </w:t>
      </w:r>
      <w:proofErr w:type="gramStart"/>
      <w:r w:rsidRPr="00D560E5">
        <w:rPr>
          <w:sz w:val="28"/>
          <w:szCs w:val="28"/>
        </w:rPr>
        <w:t>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 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области, органах местного самоуправления совещательных и экспертных органов, состоящих из представителей государственных органов Ростовской области, органов местного самоуправления, общественных объединений, учреждений науки, образовательных организаций высшего образования, средств массовой информации и</w:t>
      </w:r>
      <w:proofErr w:type="gramEnd"/>
      <w:r w:rsidRPr="00D560E5">
        <w:rPr>
          <w:sz w:val="28"/>
          <w:szCs w:val="28"/>
        </w:rPr>
        <w:t xml:space="preserve"> граждан, а также в иных формах.</w:t>
      </w:r>
    </w:p>
    <w:p w:rsidR="00D560E5" w:rsidRPr="00D560E5" w:rsidRDefault="00D560E5" w:rsidP="00731EAA">
      <w:pPr>
        <w:pStyle w:val="ae"/>
        <w:rPr>
          <w:sz w:val="28"/>
          <w:szCs w:val="28"/>
        </w:rPr>
      </w:pPr>
      <w:r>
        <w:rPr>
          <w:sz w:val="28"/>
          <w:szCs w:val="28"/>
        </w:rPr>
        <w:br/>
      </w:r>
      <w:r w:rsidRPr="00D560E5">
        <w:rPr>
          <w:sz w:val="28"/>
          <w:szCs w:val="28"/>
        </w:rPr>
        <w:t>Статья 13</w:t>
      </w:r>
      <w:r w:rsidRPr="00D560E5">
        <w:rPr>
          <w:sz w:val="28"/>
          <w:szCs w:val="28"/>
          <w:vertAlign w:val="superscript"/>
        </w:rPr>
        <w:t>1</w:t>
      </w:r>
      <w:r w:rsidRPr="00D560E5">
        <w:rPr>
          <w:sz w:val="28"/>
          <w:szCs w:val="28"/>
        </w:rPr>
        <w:t xml:space="preserve">. </w:t>
      </w:r>
      <w:r w:rsidRPr="00D560E5">
        <w:rPr>
          <w:rStyle w:val="ad"/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1. Сведения о своих доходах, об имуществе и обязательствах имущест</w:t>
      </w:r>
      <w:r w:rsidRPr="00D560E5">
        <w:rPr>
          <w:sz w:val="28"/>
          <w:szCs w:val="28"/>
        </w:rPr>
        <w:softHyphen/>
        <w:t>венного характера, а также о доходах, об имуществе и обязательствах иму</w:t>
      </w:r>
      <w:r w:rsidRPr="00D560E5">
        <w:rPr>
          <w:sz w:val="28"/>
          <w:szCs w:val="28"/>
        </w:rPr>
        <w:softHyphen/>
        <w:t>щественного характера своих супруги (супруга) и несовершеннолетних детей (далее – сведения о доходах и об имуществе) в соответствии с федеральными законами и иными нормативными правовыми актами Российской Федерации обязаны представлять: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1) Губернатор Ростовской области;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2) депутаты Законодательного Собрания Ростовской области;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D560E5">
        <w:rPr>
          <w:sz w:val="28"/>
          <w:szCs w:val="28"/>
        </w:rPr>
        <w:t>3) лица, замещающие иные, помимо указанных в пунктах 1 и 2 настоящей части, государственные должности Ростовской области;</w:t>
      </w:r>
      <w:proofErr w:type="gramEnd"/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4) лица, замещающие муниципальные должности на постоянной основе;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5) лица, замещающие должности государственной гражданской служ</w:t>
      </w:r>
      <w:r w:rsidRPr="00D560E5">
        <w:rPr>
          <w:sz w:val="28"/>
          <w:szCs w:val="28"/>
        </w:rPr>
        <w:softHyphen/>
        <w:t>бы Ростовской области, включенные в перечень, установленный норма</w:t>
      </w:r>
      <w:r w:rsidRPr="00D560E5">
        <w:rPr>
          <w:sz w:val="28"/>
          <w:szCs w:val="28"/>
        </w:rPr>
        <w:softHyphen/>
        <w:t>тивным правовым актом Правительства Ростовской области;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6) лица, замещающие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lastRenderedPageBreak/>
        <w:t>7) лица, замещающие должности руководителей областных государственных учреждений;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8) лица, претендующие на замещение иных, помимо указанных в пунктах 1 и 2 настоящей части, государственных должностей Ростовской области;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9) лица, претендующие на замещение должностей государственной гражда</w:t>
      </w:r>
      <w:r w:rsidR="00B81095">
        <w:rPr>
          <w:sz w:val="28"/>
          <w:szCs w:val="28"/>
        </w:rPr>
        <w:t>нской службы Ростовской области</w:t>
      </w:r>
      <w:r w:rsidRPr="00D560E5">
        <w:rPr>
          <w:sz w:val="28"/>
          <w:szCs w:val="28"/>
        </w:rPr>
        <w:t>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10) лица, претендующие на замещение должностей муниципальной службы, указанных в пункте 6 настоящей части;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11) лица, претендующие на замещение должностей руководителей областных государственных учреждений.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2. </w:t>
      </w:r>
      <w:proofErr w:type="gramStart"/>
      <w:r w:rsidR="00B81095" w:rsidRPr="004B1423">
        <w:rPr>
          <w:sz w:val="28"/>
          <w:szCs w:val="28"/>
        </w:rPr>
        <w:t>Лицо, замещающее одну из должностей, указанных в пунктах 1–6 части 1 настоящей статьи, обязано ежегодно в сроки, установленные для представления сведений о доходах и об имуществе, представлять сведения о своих расходах, а также о расходах своих супруги (супруга) и несовершен</w:t>
      </w:r>
      <w:r w:rsidR="00B81095" w:rsidRPr="004B1423">
        <w:rPr>
          <w:sz w:val="28"/>
          <w:szCs w:val="28"/>
        </w:rPr>
        <w:softHyphen/>
        <w:t>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="00B81095" w:rsidRPr="004B1423">
        <w:rPr>
          <w:sz w:val="28"/>
          <w:szCs w:val="28"/>
        </w:rPr>
        <w:t xml:space="preserve"> </w:t>
      </w:r>
      <w:proofErr w:type="gramStart"/>
      <w:r w:rsidR="00B81095" w:rsidRPr="004B1423">
        <w:rPr>
          <w:sz w:val="28"/>
          <w:szCs w:val="28"/>
        </w:rPr>
        <w:t>уставных (складочных) капиталах организа</w:t>
      </w:r>
      <w:r w:rsidR="00B81095" w:rsidRPr="004B1423">
        <w:rPr>
          <w:sz w:val="28"/>
          <w:szCs w:val="28"/>
        </w:rPr>
        <w:softHyphen/>
        <w:t>ций), совершенной им, его супругой (супругом) и (или) несовершеннолет</w:t>
      </w:r>
      <w:r w:rsidR="00B81095" w:rsidRPr="004B1423">
        <w:rPr>
          <w:sz w:val="28"/>
          <w:szCs w:val="28"/>
        </w:rPr>
        <w:softHyphen/>
        <w:t>ними детьми в течение календарного года, предшествующего году пред</w:t>
      </w:r>
      <w:r w:rsidR="00B81095" w:rsidRPr="004B1423">
        <w:rPr>
          <w:sz w:val="28"/>
          <w:szCs w:val="28"/>
        </w:rPr>
        <w:softHyphen/>
        <w:t>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</w:t>
      </w:r>
      <w:r w:rsidR="00B81095" w:rsidRPr="004B1423">
        <w:rPr>
          <w:sz w:val="28"/>
          <w:szCs w:val="28"/>
        </w:rPr>
        <w:softHyphen/>
        <w:t>ния о расходах)</w:t>
      </w:r>
      <w:r w:rsidRPr="00D560E5">
        <w:rPr>
          <w:sz w:val="28"/>
          <w:szCs w:val="28"/>
        </w:rPr>
        <w:t>.</w:t>
      </w:r>
      <w:proofErr w:type="gramEnd"/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D560E5">
        <w:rPr>
          <w:sz w:val="28"/>
          <w:szCs w:val="28"/>
        </w:rPr>
        <w:t xml:space="preserve">Сведения о расходах представляются в целях осуществления в соответствии с федеральными  законами и иными нормативными правовыми актами Российской Федерации контроля за соответствием расходов лиц, указанных в пунктах 1–6 части 1 настоящей статьи, расходов их супруг (супругов) и несовершеннолетних детей общему доходу соответствующего лица и его супруги (супруга) за три последних года, </w:t>
      </w:r>
      <w:r w:rsidR="00B81095" w:rsidRPr="006A4819">
        <w:rPr>
          <w:sz w:val="28"/>
          <w:szCs w:val="28"/>
        </w:rPr>
        <w:t>предшествующих отчетному периоду</w:t>
      </w:r>
      <w:r w:rsidRPr="00D560E5">
        <w:rPr>
          <w:sz w:val="28"/>
          <w:szCs w:val="28"/>
        </w:rPr>
        <w:t xml:space="preserve"> (далее – контроль за расходами).</w:t>
      </w:r>
      <w:proofErr w:type="gramEnd"/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3. Лицо, указанное в пункте 1 части 1 настоящей статьи, представляет сведения о доходах и об имуществе, а также сведения о расходах в порядке, установленном Президентом Российской Федерации.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4. Сроки и порядок представления лицами, указанными в пункте </w:t>
      </w:r>
      <w:r w:rsidRPr="00D560E5">
        <w:rPr>
          <w:sz w:val="28"/>
          <w:szCs w:val="28"/>
        </w:rPr>
        <w:br/>
        <w:t xml:space="preserve">2 части 1 настоящей статьи, сведений о доходах и об имуществе, а также порядок проверки их достоверности и полноты, проверки соблюдения </w:t>
      </w:r>
      <w:r w:rsidRPr="00D560E5">
        <w:rPr>
          <w:sz w:val="28"/>
          <w:szCs w:val="28"/>
        </w:rPr>
        <w:lastRenderedPageBreak/>
        <w:t>указанными лицами ограничений и запретов, установленных федеральными законами, Уставом Ростовской области и областными законами, устанав</w:t>
      </w:r>
      <w:r w:rsidRPr="00D560E5">
        <w:rPr>
          <w:sz w:val="28"/>
          <w:szCs w:val="28"/>
        </w:rPr>
        <w:softHyphen/>
        <w:t>ливаются областным законом.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D560E5">
        <w:rPr>
          <w:sz w:val="28"/>
          <w:szCs w:val="28"/>
        </w:rPr>
        <w:t xml:space="preserve">Контроль за расходами лиц, указанных в пункте 2 части 1 настоящей статьи, а также за расходами их супруг (супругов) и несовершеннолетних детей осуществляется в порядке, определяемом Федеральным законом от </w:t>
      </w:r>
      <w:r w:rsidRPr="00D560E5">
        <w:rPr>
          <w:sz w:val="28"/>
          <w:szCs w:val="28"/>
        </w:rPr>
        <w:br/>
        <w:t>3 декабря 2012 года № 230-ФЗ «О контроле за соответствием расходов лиц, замещающих государственные должности, и иных лиц их доходам», иными федеральными законами, а также Областным законом от 8 июня 1994 года</w:t>
      </w:r>
      <w:proofErr w:type="gramEnd"/>
      <w:r w:rsidRPr="00D560E5">
        <w:rPr>
          <w:sz w:val="28"/>
          <w:szCs w:val="28"/>
        </w:rPr>
        <w:t xml:space="preserve"> </w:t>
      </w:r>
      <w:r w:rsidRPr="00D560E5">
        <w:rPr>
          <w:sz w:val="28"/>
          <w:szCs w:val="28"/>
        </w:rPr>
        <w:br/>
        <w:t>№ 1-ЗС «О статусе депутата Законодательного Собрания Ростовской области».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5. </w:t>
      </w:r>
      <w:r w:rsidR="00C65E35">
        <w:rPr>
          <w:sz w:val="28"/>
          <w:szCs w:val="28"/>
        </w:rPr>
        <w:t>Часть утратила силу – Областной закон от 12.08.2015 № 409-ЗС</w:t>
      </w:r>
      <w:r w:rsidRPr="00D560E5">
        <w:rPr>
          <w:sz w:val="28"/>
          <w:szCs w:val="28"/>
        </w:rPr>
        <w:t>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6. Лица, указанные в пунктах 4, 6 и 10 части 1 настоящей статьи, представляют сведения о доходах и об имуществе в порядке, сроки и по форме, которые установлены для представления сведений о доходах и об имуществе лицами, указанными в пункте 5 части 1 настоящей статьи.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Лица, указанные в пунктах 4 и 6 части 1 настоящей статьи, пред</w:t>
      </w:r>
      <w:r w:rsidRPr="00D560E5">
        <w:rPr>
          <w:sz w:val="28"/>
          <w:szCs w:val="28"/>
        </w:rPr>
        <w:softHyphen/>
        <w:t>ставляют сведения о расходах в порядке и по форме, которые установлены для представления сведений о расходах лицами, указанными в пункте 5 части 1 настоящей статьи.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7. Правительство Ростовской области в соответствии с федеральными законами и иными нормативными правовыми актами Российской Федерации: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1) определяет порядки представления лицами, указанными в </w:t>
      </w:r>
      <w:r w:rsidRPr="00D560E5">
        <w:rPr>
          <w:sz w:val="28"/>
          <w:szCs w:val="28"/>
        </w:rPr>
        <w:br/>
        <w:t>пунктах 3, 5, 7, 8, 9 и 11 части 1 настоящей статьи, сведений о доходах и об имуществе;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D560E5">
        <w:rPr>
          <w:sz w:val="28"/>
          <w:szCs w:val="28"/>
        </w:rPr>
        <w:t>2) определяет порядок проверки в соответствующем государственном органе Ростовской области достоверности и полноты сведений о доходах и об имуществе, представляемых лицами, указанными в пунктах 3 и 8 части 1 настоящей статьи, сведений, представляемых в соответствии с норматив</w:t>
      </w:r>
      <w:r w:rsidRPr="00D560E5">
        <w:rPr>
          <w:sz w:val="28"/>
          <w:szCs w:val="28"/>
        </w:rPr>
        <w:softHyphen/>
        <w:t>ными правовыми актами Российской Федерации лицами, указанными в пункте 8 части 1 настоящей статьи, а также проверки соблюдения лицами, указанными в пункте 3 части</w:t>
      </w:r>
      <w:proofErr w:type="gramEnd"/>
      <w:r w:rsidRPr="00D560E5">
        <w:rPr>
          <w:sz w:val="28"/>
          <w:szCs w:val="28"/>
        </w:rPr>
        <w:t xml:space="preserve"> 1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коррупции», другими федеральными законами, норма</w:t>
      </w:r>
      <w:r w:rsidRPr="00D560E5">
        <w:rPr>
          <w:sz w:val="28"/>
          <w:szCs w:val="28"/>
        </w:rPr>
        <w:softHyphen/>
        <w:t>тивными прав</w:t>
      </w:r>
      <w:r w:rsidR="00C65E35">
        <w:rPr>
          <w:sz w:val="28"/>
          <w:szCs w:val="28"/>
        </w:rPr>
        <w:t>овыми актами Ростовской области</w:t>
      </w:r>
      <w:r w:rsidRPr="00D560E5">
        <w:rPr>
          <w:sz w:val="28"/>
          <w:szCs w:val="28"/>
        </w:rPr>
        <w:t>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D560E5">
        <w:rPr>
          <w:sz w:val="28"/>
          <w:szCs w:val="28"/>
        </w:rPr>
        <w:t>3) определяет порядок проверки в соответствующем государственном органе достоверности и полноты сведений о доходах и об имуществе, пред</w:t>
      </w:r>
      <w:r w:rsidRPr="00D560E5">
        <w:rPr>
          <w:sz w:val="28"/>
          <w:szCs w:val="28"/>
        </w:rPr>
        <w:softHyphen/>
      </w:r>
      <w:r w:rsidRPr="00D560E5">
        <w:rPr>
          <w:sz w:val="28"/>
          <w:szCs w:val="28"/>
        </w:rPr>
        <w:lastRenderedPageBreak/>
        <w:t>ставляемых лицами, указанными в пунктах 5 и 9 части 1 настоящей статьи, сведений, представляемых в соответствии с нормативными правовыми актами Российской Федерации лицами, указанными в пункте 9 части 1 нас</w:t>
      </w:r>
      <w:r w:rsidRPr="00D560E5">
        <w:rPr>
          <w:sz w:val="28"/>
          <w:szCs w:val="28"/>
        </w:rPr>
        <w:softHyphen/>
        <w:t>тоящей статьи, а также проверки соблюдения лицами, указанными в пункте 5 части 1 настоящей</w:t>
      </w:r>
      <w:proofErr w:type="gramEnd"/>
      <w:r w:rsidRPr="00D560E5">
        <w:rPr>
          <w:sz w:val="28"/>
          <w:szCs w:val="28"/>
        </w:rPr>
        <w:t xml:space="preserve"> статьи, ограничений и запретов, требований о предотвра</w:t>
      </w:r>
      <w:r w:rsidRPr="00D560E5">
        <w:rPr>
          <w:sz w:val="28"/>
          <w:szCs w:val="28"/>
        </w:rPr>
        <w:softHyphen/>
        <w:t>щении или урегулировании конфликта интересов, исполнения ими обязан</w:t>
      </w:r>
      <w:r w:rsidRPr="00D560E5">
        <w:rPr>
          <w:sz w:val="28"/>
          <w:szCs w:val="28"/>
        </w:rPr>
        <w:softHyphen/>
        <w:t>ностей и соблюдения требований к служебному поведению, установленных Федеральным законом «О противодействии коррупции», другими федераль</w:t>
      </w:r>
      <w:r w:rsidRPr="00D560E5">
        <w:rPr>
          <w:sz w:val="28"/>
          <w:szCs w:val="28"/>
        </w:rPr>
        <w:softHyphen/>
        <w:t>ными законами, нормативными правовыми актами Ростовской области;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D560E5">
        <w:rPr>
          <w:sz w:val="28"/>
          <w:szCs w:val="28"/>
        </w:rPr>
        <w:t>4)  определяет порядок проверки достоверности и полноты сведений о доходах и об имуществе представляемых лицами, указанными в пунктах 6 и 10 части 1 настоящей статьи, сведений, представляемых в соответствии с нормативными правовыми актами Российской Федерации лицами, указан</w:t>
      </w:r>
      <w:r w:rsidRPr="00D560E5">
        <w:rPr>
          <w:sz w:val="28"/>
          <w:szCs w:val="28"/>
        </w:rPr>
        <w:softHyphen/>
        <w:t>ными в пункте 10 части 1 настоящей статьи, соблюдения лицами, указанны</w:t>
      </w:r>
      <w:r w:rsidRPr="00D560E5">
        <w:rPr>
          <w:sz w:val="28"/>
          <w:szCs w:val="28"/>
        </w:rPr>
        <w:softHyphen/>
        <w:t>ми в пункте 6 части 1 настоящей статьи, ограничений и запретов, требований о предотвращении</w:t>
      </w:r>
      <w:proofErr w:type="gramEnd"/>
      <w:r w:rsidRPr="00D560E5">
        <w:rPr>
          <w:sz w:val="28"/>
          <w:szCs w:val="28"/>
        </w:rPr>
        <w:t xml:space="preserve"> или об урегулировании конфликта интересов, исполнения ими обязанностей, установленных Федеральным законом «О противодей</w:t>
      </w:r>
      <w:r w:rsidRPr="00D560E5">
        <w:rPr>
          <w:sz w:val="28"/>
          <w:szCs w:val="28"/>
        </w:rPr>
        <w:softHyphen/>
        <w:t>ствии коррупции» и другими нормативными правовыми актами Российской Федерации;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5) определяет порядок проверки достоверности и полноты сведений о доходах и об имуществе, представляемых лицами, указанными в пунктах 7 и 11 части 1 настоящей статьи;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6) определяет порядок размещения в информационно-телекомму</w:t>
      </w:r>
      <w:r w:rsidRPr="00D560E5">
        <w:rPr>
          <w:sz w:val="28"/>
          <w:szCs w:val="28"/>
        </w:rPr>
        <w:softHyphen/>
        <w:t>никационной сети «Интернет» на официальных сайтах государственных органов Ростовской области сведений о доходах и об имуществе, представ</w:t>
      </w:r>
      <w:r w:rsidRPr="00D560E5">
        <w:rPr>
          <w:sz w:val="28"/>
          <w:szCs w:val="28"/>
        </w:rPr>
        <w:softHyphen/>
        <w:t>ляемых лицами, указанными в пунктах 3, 5 и 7 части 1 настоящей статьи, и предоставления их для опубликования средствам массовой информации;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7) определяет порядок представления лицами, указанными в </w:t>
      </w:r>
      <w:r w:rsidRPr="00D560E5">
        <w:rPr>
          <w:sz w:val="28"/>
          <w:szCs w:val="28"/>
        </w:rPr>
        <w:br/>
        <w:t>пунктах 3–6 части 1 настоящей статьи, сведений о расходах;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8) определяет порядок принятия решения об осуществлении </w:t>
      </w:r>
      <w:proofErr w:type="gramStart"/>
      <w:r w:rsidRPr="00D560E5">
        <w:rPr>
          <w:sz w:val="28"/>
          <w:szCs w:val="28"/>
        </w:rPr>
        <w:t>контроля за</w:t>
      </w:r>
      <w:proofErr w:type="gramEnd"/>
      <w:r w:rsidRPr="00D560E5">
        <w:rPr>
          <w:sz w:val="28"/>
          <w:szCs w:val="28"/>
        </w:rPr>
        <w:t xml:space="preserve"> расходами в отношении лиц, указанных в пунктах 3–6 части 1 настоящей статьи;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 xml:space="preserve">9) </w:t>
      </w:r>
      <w:r w:rsidR="00C65E35">
        <w:rPr>
          <w:sz w:val="28"/>
          <w:szCs w:val="28"/>
        </w:rPr>
        <w:t>пункт утратил силу – Областной закон от 12.08.2015 № 409-ЗС</w:t>
      </w:r>
      <w:r w:rsidRPr="00D560E5">
        <w:rPr>
          <w:sz w:val="28"/>
          <w:szCs w:val="28"/>
        </w:rPr>
        <w:t>;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10) определяет порядок проверки достоверности и полноты сведений о расходах, представляемых лицами, указанными в пункте 6 части 1 настоящей статьи.</w:t>
      </w:r>
    </w:p>
    <w:p w:rsidR="00D560E5" w:rsidRPr="00D560E5" w:rsidRDefault="00D560E5" w:rsidP="00731EAA">
      <w:pPr>
        <w:pStyle w:val="subheader"/>
        <w:rPr>
          <w:sz w:val="28"/>
          <w:szCs w:val="28"/>
        </w:rPr>
      </w:pPr>
      <w:r w:rsidRPr="00D560E5">
        <w:rPr>
          <w:sz w:val="28"/>
          <w:szCs w:val="28"/>
        </w:rPr>
        <w:t xml:space="preserve">Статья 14. </w:t>
      </w:r>
      <w:r w:rsidRPr="00D560E5">
        <w:rPr>
          <w:rStyle w:val="ad"/>
          <w:sz w:val="28"/>
          <w:szCs w:val="28"/>
        </w:rPr>
        <w:t>Финансовое обеспечение мероприятий в сфере противодействия коррупции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lastRenderedPageBreak/>
        <w:t>Финансовое обеспечение мероприятий, осуществляемых госу</w:t>
      </w:r>
      <w:r w:rsidRPr="00D560E5">
        <w:rPr>
          <w:sz w:val="28"/>
          <w:szCs w:val="28"/>
        </w:rPr>
        <w:softHyphen/>
        <w:t>дарственными органами Ростовской области в соответствии с настоящим Областным законом, осуществляется за счет средств областного бюджета.</w:t>
      </w:r>
    </w:p>
    <w:p w:rsidR="00D560E5" w:rsidRPr="00D560E5" w:rsidRDefault="00D560E5" w:rsidP="00731EAA">
      <w:pPr>
        <w:pStyle w:val="subheader"/>
        <w:rPr>
          <w:sz w:val="28"/>
          <w:szCs w:val="28"/>
        </w:rPr>
      </w:pPr>
      <w:r>
        <w:rPr>
          <w:sz w:val="28"/>
          <w:szCs w:val="28"/>
        </w:rPr>
        <w:br/>
      </w:r>
      <w:r w:rsidRPr="00D560E5">
        <w:rPr>
          <w:sz w:val="28"/>
          <w:szCs w:val="28"/>
        </w:rPr>
        <w:t xml:space="preserve">Статья 15. </w:t>
      </w:r>
      <w:r w:rsidRPr="00D560E5">
        <w:rPr>
          <w:rStyle w:val="ad"/>
          <w:sz w:val="28"/>
          <w:szCs w:val="28"/>
        </w:rPr>
        <w:t>Вступление в силу настоящего Областного закона</w:t>
      </w:r>
    </w:p>
    <w:p w:rsidR="00D560E5" w:rsidRPr="00D560E5" w:rsidRDefault="00D560E5" w:rsidP="00731EA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60E5">
        <w:rPr>
          <w:sz w:val="28"/>
          <w:szCs w:val="28"/>
        </w:rPr>
        <w:t>Настоящий Областной закон вступает в силу по истечении 10 дней со дня его официального опубликования.</w:t>
      </w:r>
    </w:p>
    <w:p w:rsidR="00D560E5" w:rsidRDefault="00D560E5" w:rsidP="00731EAA">
      <w:pPr>
        <w:spacing w:before="100" w:beforeAutospacing="1" w:after="100" w:afterAutospacing="1"/>
        <w:rPr>
          <w:sz w:val="28"/>
          <w:szCs w:val="28"/>
        </w:rPr>
      </w:pPr>
    </w:p>
    <w:p w:rsidR="00547E5E" w:rsidRPr="00D560E5" w:rsidRDefault="00D560E5" w:rsidP="00731EAA">
      <w:pPr>
        <w:spacing w:before="100" w:beforeAutospacing="1" w:after="100" w:afterAutospacing="1"/>
        <w:rPr>
          <w:sz w:val="28"/>
          <w:szCs w:val="28"/>
        </w:rPr>
      </w:pPr>
      <w:r w:rsidRPr="00D560E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br/>
      </w:r>
      <w:r w:rsidRPr="00D560E5">
        <w:rPr>
          <w:sz w:val="28"/>
          <w:szCs w:val="28"/>
        </w:rPr>
        <w:t>(Губернатор) Ростовской области</w:t>
      </w:r>
      <w:r>
        <w:rPr>
          <w:sz w:val="28"/>
          <w:szCs w:val="28"/>
        </w:rPr>
        <w:t xml:space="preserve">          </w:t>
      </w:r>
      <w:r w:rsidRPr="00D560E5">
        <w:rPr>
          <w:sz w:val="28"/>
          <w:szCs w:val="28"/>
        </w:rPr>
        <w:t>    В. Чуб</w:t>
      </w:r>
      <w:r w:rsidR="003621E9" w:rsidRPr="00D560E5">
        <w:rPr>
          <w:sz w:val="28"/>
          <w:szCs w:val="28"/>
        </w:rPr>
        <w:t>.</w:t>
      </w:r>
    </w:p>
    <w:p w:rsidR="00067C9E" w:rsidRPr="006A4819" w:rsidRDefault="00067C9E" w:rsidP="00731EAA">
      <w:pPr>
        <w:rPr>
          <w:sz w:val="28"/>
          <w:szCs w:val="28"/>
        </w:rPr>
      </w:pPr>
    </w:p>
    <w:p w:rsidR="00067C9E" w:rsidRPr="006A4819" w:rsidRDefault="00067C9E" w:rsidP="00731EAA">
      <w:pPr>
        <w:tabs>
          <w:tab w:val="left" w:pos="2520"/>
        </w:tabs>
        <w:rPr>
          <w:sz w:val="28"/>
          <w:szCs w:val="28"/>
        </w:rPr>
      </w:pPr>
    </w:p>
    <w:p w:rsidR="00067C9E" w:rsidRPr="006A4819" w:rsidRDefault="00067C9E" w:rsidP="00731EAA">
      <w:pPr>
        <w:pStyle w:val="20"/>
        <w:spacing w:after="0" w:line="240" w:lineRule="auto"/>
        <w:ind w:firstLine="0"/>
        <w:jc w:val="left"/>
        <w:rPr>
          <w:szCs w:val="28"/>
        </w:rPr>
      </w:pPr>
      <w:r w:rsidRPr="006A4819">
        <w:rPr>
          <w:szCs w:val="28"/>
        </w:rPr>
        <w:t>г. Ростов-на-Дону</w:t>
      </w:r>
      <w:r w:rsidRPr="006A4819">
        <w:rPr>
          <w:szCs w:val="28"/>
        </w:rPr>
        <w:br/>
      </w:r>
      <w:r w:rsidR="00D560E5">
        <w:rPr>
          <w:szCs w:val="28"/>
        </w:rPr>
        <w:t>12 мая</w:t>
      </w:r>
      <w:r w:rsidRPr="006A4819">
        <w:rPr>
          <w:szCs w:val="28"/>
        </w:rPr>
        <w:t xml:space="preserve"> 20</w:t>
      </w:r>
      <w:r w:rsidR="00D560E5">
        <w:rPr>
          <w:szCs w:val="28"/>
        </w:rPr>
        <w:t>09</w:t>
      </w:r>
      <w:r w:rsidRPr="006A4819">
        <w:rPr>
          <w:szCs w:val="28"/>
        </w:rPr>
        <w:t xml:space="preserve"> года</w:t>
      </w:r>
      <w:r w:rsidRPr="006A4819">
        <w:rPr>
          <w:szCs w:val="28"/>
        </w:rPr>
        <w:br/>
        <w:t xml:space="preserve">№ </w:t>
      </w:r>
      <w:r w:rsidR="00D560E5">
        <w:rPr>
          <w:szCs w:val="28"/>
        </w:rPr>
        <w:t>218</w:t>
      </w:r>
      <w:r w:rsidRPr="006A4819">
        <w:rPr>
          <w:szCs w:val="28"/>
        </w:rPr>
        <w:t>-ЗС</w:t>
      </w:r>
    </w:p>
    <w:sectPr w:rsidR="00067C9E" w:rsidRPr="006A4819" w:rsidSect="00B43521">
      <w:headerReference w:type="even" r:id="rId8"/>
      <w:headerReference w:type="default" r:id="rId9"/>
      <w:pgSz w:w="11906" w:h="16838" w:code="9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B1" w:rsidRDefault="005C72B1">
      <w:r>
        <w:separator/>
      </w:r>
    </w:p>
  </w:endnote>
  <w:endnote w:type="continuationSeparator" w:id="0">
    <w:p w:rsidR="005C72B1" w:rsidRDefault="005C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B1" w:rsidRDefault="005C72B1">
      <w:r>
        <w:separator/>
      </w:r>
    </w:p>
  </w:footnote>
  <w:footnote w:type="continuationSeparator" w:id="0">
    <w:p w:rsidR="005C72B1" w:rsidRDefault="005C7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BE" w:rsidRDefault="00855CA1" w:rsidP="00612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1B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BBE" w:rsidRDefault="00FC1B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21" w:rsidRPr="00B43521" w:rsidRDefault="00855CA1">
    <w:pPr>
      <w:pStyle w:val="a3"/>
      <w:jc w:val="center"/>
      <w:rPr>
        <w:sz w:val="28"/>
        <w:szCs w:val="28"/>
      </w:rPr>
    </w:pPr>
    <w:r w:rsidRPr="00B43521">
      <w:rPr>
        <w:sz w:val="28"/>
        <w:szCs w:val="28"/>
      </w:rPr>
      <w:fldChar w:fldCharType="begin"/>
    </w:r>
    <w:r w:rsidR="00B43521" w:rsidRPr="00B43521">
      <w:rPr>
        <w:sz w:val="28"/>
        <w:szCs w:val="28"/>
      </w:rPr>
      <w:instrText xml:space="preserve"> PAGE   \* MERGEFORMAT </w:instrText>
    </w:r>
    <w:r w:rsidRPr="00B43521">
      <w:rPr>
        <w:sz w:val="28"/>
        <w:szCs w:val="28"/>
      </w:rPr>
      <w:fldChar w:fldCharType="separate"/>
    </w:r>
    <w:r w:rsidR="008A6195">
      <w:rPr>
        <w:noProof/>
        <w:sz w:val="28"/>
        <w:szCs w:val="28"/>
      </w:rPr>
      <w:t>3</w:t>
    </w:r>
    <w:r w:rsidRPr="00B4352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FC3"/>
    <w:multiLevelType w:val="hybridMultilevel"/>
    <w:tmpl w:val="35A0A096"/>
    <w:lvl w:ilvl="0" w:tplc="307EAF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D726D"/>
    <w:multiLevelType w:val="hybridMultilevel"/>
    <w:tmpl w:val="E5DE0BCA"/>
    <w:lvl w:ilvl="0" w:tplc="30CA3F5A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414D2C"/>
    <w:multiLevelType w:val="multilevel"/>
    <w:tmpl w:val="F1DC3C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7E7559"/>
    <w:multiLevelType w:val="hybridMultilevel"/>
    <w:tmpl w:val="53F43262"/>
    <w:lvl w:ilvl="0" w:tplc="0E0EA2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CD598B"/>
    <w:multiLevelType w:val="hybridMultilevel"/>
    <w:tmpl w:val="B784EE0E"/>
    <w:lvl w:ilvl="0" w:tplc="6DC493C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7F1374"/>
    <w:multiLevelType w:val="hybridMultilevel"/>
    <w:tmpl w:val="36AEF7B4"/>
    <w:lvl w:ilvl="0" w:tplc="B540FB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535264"/>
    <w:multiLevelType w:val="hybridMultilevel"/>
    <w:tmpl w:val="C7021C28"/>
    <w:lvl w:ilvl="0" w:tplc="04190011">
      <w:start w:val="1"/>
      <w:numFmt w:val="decimal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7">
    <w:nsid w:val="3F5D2249"/>
    <w:multiLevelType w:val="hybridMultilevel"/>
    <w:tmpl w:val="884E9C80"/>
    <w:lvl w:ilvl="0" w:tplc="7D5A697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B05C36"/>
    <w:multiLevelType w:val="hybridMultilevel"/>
    <w:tmpl w:val="C9D6A992"/>
    <w:lvl w:ilvl="0" w:tplc="4DA64274">
      <w:start w:val="2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4E1B319B"/>
    <w:multiLevelType w:val="hybridMultilevel"/>
    <w:tmpl w:val="FBA6D85A"/>
    <w:lvl w:ilvl="0" w:tplc="F4DE8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334C17"/>
    <w:multiLevelType w:val="hybridMultilevel"/>
    <w:tmpl w:val="F41C8E94"/>
    <w:lvl w:ilvl="0" w:tplc="10A277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9C6AC5"/>
    <w:multiLevelType w:val="hybridMultilevel"/>
    <w:tmpl w:val="0AE20160"/>
    <w:lvl w:ilvl="0" w:tplc="0456C264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8B6FED"/>
    <w:multiLevelType w:val="hybridMultilevel"/>
    <w:tmpl w:val="E64ECF58"/>
    <w:lvl w:ilvl="0" w:tplc="CF0A540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627A67"/>
    <w:multiLevelType w:val="hybridMultilevel"/>
    <w:tmpl w:val="B3C8A11A"/>
    <w:lvl w:ilvl="0" w:tplc="948086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B7517F"/>
    <w:multiLevelType w:val="hybridMultilevel"/>
    <w:tmpl w:val="CD3C2002"/>
    <w:lvl w:ilvl="0" w:tplc="BF8CF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5716F1"/>
    <w:multiLevelType w:val="hybridMultilevel"/>
    <w:tmpl w:val="F1DC3C16"/>
    <w:lvl w:ilvl="0" w:tplc="244619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3386EAE"/>
    <w:multiLevelType w:val="hybridMultilevel"/>
    <w:tmpl w:val="B43CFD3E"/>
    <w:lvl w:ilvl="0" w:tplc="882C9774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3792F8C"/>
    <w:multiLevelType w:val="hybridMultilevel"/>
    <w:tmpl w:val="DF0C5430"/>
    <w:lvl w:ilvl="0" w:tplc="8A880F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B52ED3"/>
    <w:multiLevelType w:val="hybridMultilevel"/>
    <w:tmpl w:val="61985A66"/>
    <w:lvl w:ilvl="0" w:tplc="D6F2AF52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16"/>
  </w:num>
  <w:num w:numId="10">
    <w:abstractNumId w:val="5"/>
  </w:num>
  <w:num w:numId="11">
    <w:abstractNumId w:val="15"/>
  </w:num>
  <w:num w:numId="12">
    <w:abstractNumId w:val="2"/>
  </w:num>
  <w:num w:numId="13">
    <w:abstractNumId w:val="6"/>
  </w:num>
  <w:num w:numId="14">
    <w:abstractNumId w:val="18"/>
  </w:num>
  <w:num w:numId="15">
    <w:abstractNumId w:val="3"/>
  </w:num>
  <w:num w:numId="16">
    <w:abstractNumId w:val="8"/>
  </w:num>
  <w:num w:numId="17">
    <w:abstractNumId w:val="9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F65"/>
    <w:rsid w:val="00001C21"/>
    <w:rsid w:val="00004798"/>
    <w:rsid w:val="00005D8A"/>
    <w:rsid w:val="000070FD"/>
    <w:rsid w:val="00013C65"/>
    <w:rsid w:val="000149C4"/>
    <w:rsid w:val="00014E6C"/>
    <w:rsid w:val="00016FB8"/>
    <w:rsid w:val="000230BB"/>
    <w:rsid w:val="000306AB"/>
    <w:rsid w:val="000424C6"/>
    <w:rsid w:val="000438CD"/>
    <w:rsid w:val="00045825"/>
    <w:rsid w:val="0004679F"/>
    <w:rsid w:val="00051E63"/>
    <w:rsid w:val="00056379"/>
    <w:rsid w:val="00060D4E"/>
    <w:rsid w:val="00061003"/>
    <w:rsid w:val="00067C9E"/>
    <w:rsid w:val="00072015"/>
    <w:rsid w:val="000755E6"/>
    <w:rsid w:val="00077AF9"/>
    <w:rsid w:val="00080C17"/>
    <w:rsid w:val="00085AA4"/>
    <w:rsid w:val="0008708D"/>
    <w:rsid w:val="00090F95"/>
    <w:rsid w:val="00091D01"/>
    <w:rsid w:val="00092EE9"/>
    <w:rsid w:val="00093274"/>
    <w:rsid w:val="00093C2C"/>
    <w:rsid w:val="000949F5"/>
    <w:rsid w:val="000A2AAF"/>
    <w:rsid w:val="000A49D6"/>
    <w:rsid w:val="000A5035"/>
    <w:rsid w:val="000A6083"/>
    <w:rsid w:val="000B3156"/>
    <w:rsid w:val="000B78BB"/>
    <w:rsid w:val="000C0B93"/>
    <w:rsid w:val="000C247B"/>
    <w:rsid w:val="000C2B19"/>
    <w:rsid w:val="000C439A"/>
    <w:rsid w:val="000C4510"/>
    <w:rsid w:val="000C4794"/>
    <w:rsid w:val="000D0AF6"/>
    <w:rsid w:val="000D436B"/>
    <w:rsid w:val="000D4ACB"/>
    <w:rsid w:val="000D5958"/>
    <w:rsid w:val="000E655B"/>
    <w:rsid w:val="000F5EDE"/>
    <w:rsid w:val="000F7063"/>
    <w:rsid w:val="001057B9"/>
    <w:rsid w:val="001116E4"/>
    <w:rsid w:val="00113796"/>
    <w:rsid w:val="00113894"/>
    <w:rsid w:val="00116671"/>
    <w:rsid w:val="00122251"/>
    <w:rsid w:val="00122470"/>
    <w:rsid w:val="00122B3E"/>
    <w:rsid w:val="00126912"/>
    <w:rsid w:val="001274F2"/>
    <w:rsid w:val="00135B9C"/>
    <w:rsid w:val="001370D9"/>
    <w:rsid w:val="00137FEA"/>
    <w:rsid w:val="00141795"/>
    <w:rsid w:val="001424BB"/>
    <w:rsid w:val="001443E8"/>
    <w:rsid w:val="0014736F"/>
    <w:rsid w:val="00150718"/>
    <w:rsid w:val="00150725"/>
    <w:rsid w:val="00157021"/>
    <w:rsid w:val="001616C8"/>
    <w:rsid w:val="001655F4"/>
    <w:rsid w:val="00166DB6"/>
    <w:rsid w:val="00170508"/>
    <w:rsid w:val="00172662"/>
    <w:rsid w:val="00175341"/>
    <w:rsid w:val="00175AC4"/>
    <w:rsid w:val="0017727B"/>
    <w:rsid w:val="001808AA"/>
    <w:rsid w:val="001824F8"/>
    <w:rsid w:val="001902C6"/>
    <w:rsid w:val="00191134"/>
    <w:rsid w:val="0019123C"/>
    <w:rsid w:val="001920C0"/>
    <w:rsid w:val="001A3615"/>
    <w:rsid w:val="001A4F1A"/>
    <w:rsid w:val="001C19D3"/>
    <w:rsid w:val="001C425F"/>
    <w:rsid w:val="001D21F7"/>
    <w:rsid w:val="001D4382"/>
    <w:rsid w:val="001D77BA"/>
    <w:rsid w:val="001E09B5"/>
    <w:rsid w:val="001E139A"/>
    <w:rsid w:val="001E64A1"/>
    <w:rsid w:val="001F54F6"/>
    <w:rsid w:val="001F5E74"/>
    <w:rsid w:val="001F6E11"/>
    <w:rsid w:val="002015A1"/>
    <w:rsid w:val="00201ED3"/>
    <w:rsid w:val="00202CD9"/>
    <w:rsid w:val="00202DCF"/>
    <w:rsid w:val="00202ED0"/>
    <w:rsid w:val="002104B8"/>
    <w:rsid w:val="00215CA8"/>
    <w:rsid w:val="0022016D"/>
    <w:rsid w:val="0022304C"/>
    <w:rsid w:val="00224D57"/>
    <w:rsid w:val="00232579"/>
    <w:rsid w:val="00232966"/>
    <w:rsid w:val="00233C4F"/>
    <w:rsid w:val="0023424E"/>
    <w:rsid w:val="0023437F"/>
    <w:rsid w:val="00236D31"/>
    <w:rsid w:val="002404AC"/>
    <w:rsid w:val="00240E06"/>
    <w:rsid w:val="002425EF"/>
    <w:rsid w:val="00246247"/>
    <w:rsid w:val="0025001D"/>
    <w:rsid w:val="00254D95"/>
    <w:rsid w:val="00254F4C"/>
    <w:rsid w:val="0025730A"/>
    <w:rsid w:val="00261CA7"/>
    <w:rsid w:val="00262D90"/>
    <w:rsid w:val="00264ACF"/>
    <w:rsid w:val="002652CF"/>
    <w:rsid w:val="002656EF"/>
    <w:rsid w:val="00265E49"/>
    <w:rsid w:val="00266AF2"/>
    <w:rsid w:val="002721DE"/>
    <w:rsid w:val="002722DA"/>
    <w:rsid w:val="002733C7"/>
    <w:rsid w:val="002758C1"/>
    <w:rsid w:val="00284EBA"/>
    <w:rsid w:val="00285584"/>
    <w:rsid w:val="00287430"/>
    <w:rsid w:val="00290286"/>
    <w:rsid w:val="002903B4"/>
    <w:rsid w:val="00291982"/>
    <w:rsid w:val="00292A2C"/>
    <w:rsid w:val="00296D63"/>
    <w:rsid w:val="002A1E4F"/>
    <w:rsid w:val="002A3A99"/>
    <w:rsid w:val="002B0B29"/>
    <w:rsid w:val="002B2F77"/>
    <w:rsid w:val="002B582E"/>
    <w:rsid w:val="002B6906"/>
    <w:rsid w:val="002C20A9"/>
    <w:rsid w:val="002C2B8B"/>
    <w:rsid w:val="002C6E71"/>
    <w:rsid w:val="002D2775"/>
    <w:rsid w:val="002E5EBB"/>
    <w:rsid w:val="002F46E8"/>
    <w:rsid w:val="003068AC"/>
    <w:rsid w:val="00312A48"/>
    <w:rsid w:val="0031451E"/>
    <w:rsid w:val="00320DDD"/>
    <w:rsid w:val="00324CB2"/>
    <w:rsid w:val="00324F70"/>
    <w:rsid w:val="0032576E"/>
    <w:rsid w:val="00330023"/>
    <w:rsid w:val="00331847"/>
    <w:rsid w:val="003333CA"/>
    <w:rsid w:val="00333912"/>
    <w:rsid w:val="00334612"/>
    <w:rsid w:val="003371A8"/>
    <w:rsid w:val="00337312"/>
    <w:rsid w:val="00340920"/>
    <w:rsid w:val="00341683"/>
    <w:rsid w:val="00341AE0"/>
    <w:rsid w:val="003515B8"/>
    <w:rsid w:val="00352C36"/>
    <w:rsid w:val="00354547"/>
    <w:rsid w:val="00356F00"/>
    <w:rsid w:val="003571A3"/>
    <w:rsid w:val="003621E9"/>
    <w:rsid w:val="00371565"/>
    <w:rsid w:val="003715F7"/>
    <w:rsid w:val="0037291C"/>
    <w:rsid w:val="003801E1"/>
    <w:rsid w:val="00381F51"/>
    <w:rsid w:val="00384315"/>
    <w:rsid w:val="00385C14"/>
    <w:rsid w:val="00390DD1"/>
    <w:rsid w:val="00394494"/>
    <w:rsid w:val="0039462C"/>
    <w:rsid w:val="00395C2F"/>
    <w:rsid w:val="00395C6D"/>
    <w:rsid w:val="00397D19"/>
    <w:rsid w:val="003A1381"/>
    <w:rsid w:val="003A3DD4"/>
    <w:rsid w:val="003A4A31"/>
    <w:rsid w:val="003B0C06"/>
    <w:rsid w:val="003B2845"/>
    <w:rsid w:val="003B4A11"/>
    <w:rsid w:val="003B4F1E"/>
    <w:rsid w:val="003C17C7"/>
    <w:rsid w:val="003C2046"/>
    <w:rsid w:val="003C349F"/>
    <w:rsid w:val="003D27DA"/>
    <w:rsid w:val="003D71E5"/>
    <w:rsid w:val="003D7BDD"/>
    <w:rsid w:val="003D7C03"/>
    <w:rsid w:val="003E4FB0"/>
    <w:rsid w:val="003F2146"/>
    <w:rsid w:val="003F2E42"/>
    <w:rsid w:val="003F7B5D"/>
    <w:rsid w:val="004057F4"/>
    <w:rsid w:val="00415EAA"/>
    <w:rsid w:val="00425A7D"/>
    <w:rsid w:val="0042637E"/>
    <w:rsid w:val="00426884"/>
    <w:rsid w:val="00430AB9"/>
    <w:rsid w:val="00431453"/>
    <w:rsid w:val="00431760"/>
    <w:rsid w:val="0043229A"/>
    <w:rsid w:val="00432AEE"/>
    <w:rsid w:val="00435471"/>
    <w:rsid w:val="004371FF"/>
    <w:rsid w:val="00441819"/>
    <w:rsid w:val="004434B0"/>
    <w:rsid w:val="00447557"/>
    <w:rsid w:val="004503B9"/>
    <w:rsid w:val="00456935"/>
    <w:rsid w:val="00457381"/>
    <w:rsid w:val="00457689"/>
    <w:rsid w:val="00457CF5"/>
    <w:rsid w:val="004602E0"/>
    <w:rsid w:val="004606F1"/>
    <w:rsid w:val="00462DC5"/>
    <w:rsid w:val="00465AFA"/>
    <w:rsid w:val="0046652C"/>
    <w:rsid w:val="00466C71"/>
    <w:rsid w:val="00476EF6"/>
    <w:rsid w:val="004817C8"/>
    <w:rsid w:val="00481F98"/>
    <w:rsid w:val="00483013"/>
    <w:rsid w:val="004845C8"/>
    <w:rsid w:val="00486329"/>
    <w:rsid w:val="0049446D"/>
    <w:rsid w:val="0049545F"/>
    <w:rsid w:val="004A1125"/>
    <w:rsid w:val="004A1E1D"/>
    <w:rsid w:val="004A2184"/>
    <w:rsid w:val="004B1423"/>
    <w:rsid w:val="004B1D2F"/>
    <w:rsid w:val="004B34F0"/>
    <w:rsid w:val="004B3A87"/>
    <w:rsid w:val="004B486F"/>
    <w:rsid w:val="004B55A6"/>
    <w:rsid w:val="004B5DF5"/>
    <w:rsid w:val="004B7148"/>
    <w:rsid w:val="004C41A8"/>
    <w:rsid w:val="004C447B"/>
    <w:rsid w:val="004C57B0"/>
    <w:rsid w:val="004C64A3"/>
    <w:rsid w:val="004D3914"/>
    <w:rsid w:val="004D3AFA"/>
    <w:rsid w:val="004D6BA6"/>
    <w:rsid w:val="004D6F00"/>
    <w:rsid w:val="004D7577"/>
    <w:rsid w:val="004D7819"/>
    <w:rsid w:val="004E1329"/>
    <w:rsid w:val="004E3D20"/>
    <w:rsid w:val="004E55A3"/>
    <w:rsid w:val="004F519F"/>
    <w:rsid w:val="004F5A8E"/>
    <w:rsid w:val="00501E40"/>
    <w:rsid w:val="00503F5D"/>
    <w:rsid w:val="005058D3"/>
    <w:rsid w:val="005073CC"/>
    <w:rsid w:val="005107B6"/>
    <w:rsid w:val="00512185"/>
    <w:rsid w:val="005273BD"/>
    <w:rsid w:val="0053165B"/>
    <w:rsid w:val="005342DE"/>
    <w:rsid w:val="0053556A"/>
    <w:rsid w:val="00541FFD"/>
    <w:rsid w:val="00543A2B"/>
    <w:rsid w:val="00544FA8"/>
    <w:rsid w:val="00547E5E"/>
    <w:rsid w:val="00550C7E"/>
    <w:rsid w:val="005510B1"/>
    <w:rsid w:val="005526C4"/>
    <w:rsid w:val="005548B0"/>
    <w:rsid w:val="005649AB"/>
    <w:rsid w:val="00573429"/>
    <w:rsid w:val="00584B1E"/>
    <w:rsid w:val="00590C1F"/>
    <w:rsid w:val="005934B5"/>
    <w:rsid w:val="00596DE1"/>
    <w:rsid w:val="005B33C5"/>
    <w:rsid w:val="005B3F45"/>
    <w:rsid w:val="005B61C7"/>
    <w:rsid w:val="005B781D"/>
    <w:rsid w:val="005C2ADF"/>
    <w:rsid w:val="005C5744"/>
    <w:rsid w:val="005C72B1"/>
    <w:rsid w:val="005E0BDE"/>
    <w:rsid w:val="005E322F"/>
    <w:rsid w:val="005E363B"/>
    <w:rsid w:val="005E3882"/>
    <w:rsid w:val="005E5663"/>
    <w:rsid w:val="005E79DE"/>
    <w:rsid w:val="005E7BFE"/>
    <w:rsid w:val="005F06BD"/>
    <w:rsid w:val="005F12B8"/>
    <w:rsid w:val="005F3672"/>
    <w:rsid w:val="005F6450"/>
    <w:rsid w:val="005F7323"/>
    <w:rsid w:val="005F738D"/>
    <w:rsid w:val="00607E6F"/>
    <w:rsid w:val="00612FF7"/>
    <w:rsid w:val="006136F9"/>
    <w:rsid w:val="00613A5F"/>
    <w:rsid w:val="00616AA6"/>
    <w:rsid w:val="00616ABB"/>
    <w:rsid w:val="00620225"/>
    <w:rsid w:val="00624DB1"/>
    <w:rsid w:val="00634E84"/>
    <w:rsid w:val="0063782F"/>
    <w:rsid w:val="00637C4C"/>
    <w:rsid w:val="006423C8"/>
    <w:rsid w:val="006500CF"/>
    <w:rsid w:val="00650E4C"/>
    <w:rsid w:val="00650FD6"/>
    <w:rsid w:val="00663EFA"/>
    <w:rsid w:val="00664EE3"/>
    <w:rsid w:val="00664EEB"/>
    <w:rsid w:val="00670AE7"/>
    <w:rsid w:val="00673192"/>
    <w:rsid w:val="00675E56"/>
    <w:rsid w:val="00676695"/>
    <w:rsid w:val="00682239"/>
    <w:rsid w:val="00682F09"/>
    <w:rsid w:val="006857A2"/>
    <w:rsid w:val="00685E2D"/>
    <w:rsid w:val="00687164"/>
    <w:rsid w:val="00687358"/>
    <w:rsid w:val="0069133C"/>
    <w:rsid w:val="00693248"/>
    <w:rsid w:val="00696934"/>
    <w:rsid w:val="006A084D"/>
    <w:rsid w:val="006A4819"/>
    <w:rsid w:val="006A626E"/>
    <w:rsid w:val="006B0343"/>
    <w:rsid w:val="006B441F"/>
    <w:rsid w:val="006B529A"/>
    <w:rsid w:val="006B5635"/>
    <w:rsid w:val="006C39EC"/>
    <w:rsid w:val="006C5515"/>
    <w:rsid w:val="006D385F"/>
    <w:rsid w:val="006E07F3"/>
    <w:rsid w:val="006E1E40"/>
    <w:rsid w:val="006E1F7B"/>
    <w:rsid w:val="006E4866"/>
    <w:rsid w:val="006E5479"/>
    <w:rsid w:val="006F2B11"/>
    <w:rsid w:val="006F37EF"/>
    <w:rsid w:val="007033DC"/>
    <w:rsid w:val="00705503"/>
    <w:rsid w:val="00706E9D"/>
    <w:rsid w:val="007118C6"/>
    <w:rsid w:val="0071259E"/>
    <w:rsid w:val="00714A0E"/>
    <w:rsid w:val="007242D0"/>
    <w:rsid w:val="00731EAA"/>
    <w:rsid w:val="00732470"/>
    <w:rsid w:val="0073503E"/>
    <w:rsid w:val="007367C0"/>
    <w:rsid w:val="00737675"/>
    <w:rsid w:val="00737A01"/>
    <w:rsid w:val="00743D40"/>
    <w:rsid w:val="0074572E"/>
    <w:rsid w:val="00746B4A"/>
    <w:rsid w:val="00751CCC"/>
    <w:rsid w:val="00751D05"/>
    <w:rsid w:val="007530A4"/>
    <w:rsid w:val="007539DC"/>
    <w:rsid w:val="0075441B"/>
    <w:rsid w:val="00754E60"/>
    <w:rsid w:val="007553A9"/>
    <w:rsid w:val="007568CD"/>
    <w:rsid w:val="00756B0B"/>
    <w:rsid w:val="00756B59"/>
    <w:rsid w:val="007571EE"/>
    <w:rsid w:val="00761203"/>
    <w:rsid w:val="00762655"/>
    <w:rsid w:val="007661D8"/>
    <w:rsid w:val="00767E00"/>
    <w:rsid w:val="00771653"/>
    <w:rsid w:val="00772A4C"/>
    <w:rsid w:val="00776688"/>
    <w:rsid w:val="0078065F"/>
    <w:rsid w:val="0078238D"/>
    <w:rsid w:val="0078416C"/>
    <w:rsid w:val="00784CD7"/>
    <w:rsid w:val="00787537"/>
    <w:rsid w:val="00787C4E"/>
    <w:rsid w:val="00792508"/>
    <w:rsid w:val="00794FAE"/>
    <w:rsid w:val="0079750E"/>
    <w:rsid w:val="007A33FE"/>
    <w:rsid w:val="007A4656"/>
    <w:rsid w:val="007A7477"/>
    <w:rsid w:val="007B528A"/>
    <w:rsid w:val="007B562F"/>
    <w:rsid w:val="007B5DE7"/>
    <w:rsid w:val="007C0C3D"/>
    <w:rsid w:val="007C1B50"/>
    <w:rsid w:val="007C1E56"/>
    <w:rsid w:val="007D264C"/>
    <w:rsid w:val="007D3712"/>
    <w:rsid w:val="007E10F7"/>
    <w:rsid w:val="007E6476"/>
    <w:rsid w:val="007F0E33"/>
    <w:rsid w:val="007F1258"/>
    <w:rsid w:val="007F6FF2"/>
    <w:rsid w:val="007F76E5"/>
    <w:rsid w:val="00804DEB"/>
    <w:rsid w:val="00805359"/>
    <w:rsid w:val="008059B4"/>
    <w:rsid w:val="00805C09"/>
    <w:rsid w:val="008067DC"/>
    <w:rsid w:val="0081030C"/>
    <w:rsid w:val="008200C2"/>
    <w:rsid w:val="00821914"/>
    <w:rsid w:val="00821A91"/>
    <w:rsid w:val="00821E27"/>
    <w:rsid w:val="00821FB2"/>
    <w:rsid w:val="00833B71"/>
    <w:rsid w:val="0084012B"/>
    <w:rsid w:val="008414ED"/>
    <w:rsid w:val="0084285E"/>
    <w:rsid w:val="00852D5C"/>
    <w:rsid w:val="00853802"/>
    <w:rsid w:val="00855CA1"/>
    <w:rsid w:val="00856B89"/>
    <w:rsid w:val="0086252E"/>
    <w:rsid w:val="00864DF9"/>
    <w:rsid w:val="00867D39"/>
    <w:rsid w:val="00873350"/>
    <w:rsid w:val="008760AE"/>
    <w:rsid w:val="008838E3"/>
    <w:rsid w:val="0088564B"/>
    <w:rsid w:val="00885915"/>
    <w:rsid w:val="008879D0"/>
    <w:rsid w:val="0089170E"/>
    <w:rsid w:val="0089182B"/>
    <w:rsid w:val="00891FB5"/>
    <w:rsid w:val="0089288A"/>
    <w:rsid w:val="00895269"/>
    <w:rsid w:val="008965CC"/>
    <w:rsid w:val="00896E6D"/>
    <w:rsid w:val="008A0E40"/>
    <w:rsid w:val="008A10EB"/>
    <w:rsid w:val="008A3315"/>
    <w:rsid w:val="008A48FA"/>
    <w:rsid w:val="008A53FA"/>
    <w:rsid w:val="008A5C45"/>
    <w:rsid w:val="008A6195"/>
    <w:rsid w:val="008A73DE"/>
    <w:rsid w:val="008B0F65"/>
    <w:rsid w:val="008B1396"/>
    <w:rsid w:val="008B409B"/>
    <w:rsid w:val="008B607A"/>
    <w:rsid w:val="008C03FA"/>
    <w:rsid w:val="008C1AAA"/>
    <w:rsid w:val="008C2FEE"/>
    <w:rsid w:val="008C3E29"/>
    <w:rsid w:val="008C5D5B"/>
    <w:rsid w:val="008D0B63"/>
    <w:rsid w:val="008E0BC4"/>
    <w:rsid w:val="008E5B3D"/>
    <w:rsid w:val="008E6C42"/>
    <w:rsid w:val="008E7096"/>
    <w:rsid w:val="009018E4"/>
    <w:rsid w:val="0090627E"/>
    <w:rsid w:val="00906355"/>
    <w:rsid w:val="009064D3"/>
    <w:rsid w:val="009144BC"/>
    <w:rsid w:val="00914E0F"/>
    <w:rsid w:val="00915E92"/>
    <w:rsid w:val="00915EC3"/>
    <w:rsid w:val="0091637E"/>
    <w:rsid w:val="00917791"/>
    <w:rsid w:val="00920551"/>
    <w:rsid w:val="00923C63"/>
    <w:rsid w:val="009241A0"/>
    <w:rsid w:val="00925A96"/>
    <w:rsid w:val="00926430"/>
    <w:rsid w:val="00930C87"/>
    <w:rsid w:val="00930F8C"/>
    <w:rsid w:val="00935687"/>
    <w:rsid w:val="00942215"/>
    <w:rsid w:val="00942A74"/>
    <w:rsid w:val="009430E2"/>
    <w:rsid w:val="00943957"/>
    <w:rsid w:val="0094652D"/>
    <w:rsid w:val="0095073A"/>
    <w:rsid w:val="009555E0"/>
    <w:rsid w:val="009560CF"/>
    <w:rsid w:val="00961383"/>
    <w:rsid w:val="00961CFF"/>
    <w:rsid w:val="0096448D"/>
    <w:rsid w:val="009645A6"/>
    <w:rsid w:val="00966A5D"/>
    <w:rsid w:val="00970BB0"/>
    <w:rsid w:val="0097271B"/>
    <w:rsid w:val="0097319D"/>
    <w:rsid w:val="00973558"/>
    <w:rsid w:val="00982196"/>
    <w:rsid w:val="00982495"/>
    <w:rsid w:val="009835BF"/>
    <w:rsid w:val="00992EA7"/>
    <w:rsid w:val="00993CCC"/>
    <w:rsid w:val="009963BD"/>
    <w:rsid w:val="0099748C"/>
    <w:rsid w:val="009A1C46"/>
    <w:rsid w:val="009A3C80"/>
    <w:rsid w:val="009A6F82"/>
    <w:rsid w:val="009B0241"/>
    <w:rsid w:val="009B0A43"/>
    <w:rsid w:val="009B70F4"/>
    <w:rsid w:val="009C011B"/>
    <w:rsid w:val="009C4765"/>
    <w:rsid w:val="009C531E"/>
    <w:rsid w:val="009C7694"/>
    <w:rsid w:val="009D5FD0"/>
    <w:rsid w:val="009E3214"/>
    <w:rsid w:val="009F016A"/>
    <w:rsid w:val="009F263E"/>
    <w:rsid w:val="009F3871"/>
    <w:rsid w:val="009F641F"/>
    <w:rsid w:val="009F6657"/>
    <w:rsid w:val="009F78BF"/>
    <w:rsid w:val="00A0397D"/>
    <w:rsid w:val="00A04BF4"/>
    <w:rsid w:val="00A07C9D"/>
    <w:rsid w:val="00A1075E"/>
    <w:rsid w:val="00A1167F"/>
    <w:rsid w:val="00A11910"/>
    <w:rsid w:val="00A12AE0"/>
    <w:rsid w:val="00A24373"/>
    <w:rsid w:val="00A25B50"/>
    <w:rsid w:val="00A41B35"/>
    <w:rsid w:val="00A42DE4"/>
    <w:rsid w:val="00A435BB"/>
    <w:rsid w:val="00A4473C"/>
    <w:rsid w:val="00A453EF"/>
    <w:rsid w:val="00A4626B"/>
    <w:rsid w:val="00A46A93"/>
    <w:rsid w:val="00A52B69"/>
    <w:rsid w:val="00A5597B"/>
    <w:rsid w:val="00A64965"/>
    <w:rsid w:val="00A71483"/>
    <w:rsid w:val="00A73616"/>
    <w:rsid w:val="00A76E0A"/>
    <w:rsid w:val="00A77767"/>
    <w:rsid w:val="00A77DAB"/>
    <w:rsid w:val="00A845C9"/>
    <w:rsid w:val="00A909F9"/>
    <w:rsid w:val="00A91052"/>
    <w:rsid w:val="00A91788"/>
    <w:rsid w:val="00A92E6B"/>
    <w:rsid w:val="00A93614"/>
    <w:rsid w:val="00AA4A2D"/>
    <w:rsid w:val="00AB0318"/>
    <w:rsid w:val="00AB1BA1"/>
    <w:rsid w:val="00AB247D"/>
    <w:rsid w:val="00AB657D"/>
    <w:rsid w:val="00AC2052"/>
    <w:rsid w:val="00AC42E8"/>
    <w:rsid w:val="00AC5147"/>
    <w:rsid w:val="00AC52EA"/>
    <w:rsid w:val="00AC66F6"/>
    <w:rsid w:val="00AC7450"/>
    <w:rsid w:val="00AD1D2E"/>
    <w:rsid w:val="00AD1D7D"/>
    <w:rsid w:val="00AD620B"/>
    <w:rsid w:val="00AE574F"/>
    <w:rsid w:val="00AE5779"/>
    <w:rsid w:val="00AE690B"/>
    <w:rsid w:val="00AF1A64"/>
    <w:rsid w:val="00AF3B68"/>
    <w:rsid w:val="00AF586A"/>
    <w:rsid w:val="00AF6540"/>
    <w:rsid w:val="00AF7AF5"/>
    <w:rsid w:val="00B01458"/>
    <w:rsid w:val="00B03193"/>
    <w:rsid w:val="00B031EE"/>
    <w:rsid w:val="00B10E6B"/>
    <w:rsid w:val="00B23093"/>
    <w:rsid w:val="00B33F96"/>
    <w:rsid w:val="00B34992"/>
    <w:rsid w:val="00B41625"/>
    <w:rsid w:val="00B41846"/>
    <w:rsid w:val="00B43521"/>
    <w:rsid w:val="00B51177"/>
    <w:rsid w:val="00B511BF"/>
    <w:rsid w:val="00B5294F"/>
    <w:rsid w:val="00B5603E"/>
    <w:rsid w:val="00B578A7"/>
    <w:rsid w:val="00B632C3"/>
    <w:rsid w:val="00B635A8"/>
    <w:rsid w:val="00B705B0"/>
    <w:rsid w:val="00B734ED"/>
    <w:rsid w:val="00B735A0"/>
    <w:rsid w:val="00B73608"/>
    <w:rsid w:val="00B73B7B"/>
    <w:rsid w:val="00B776D1"/>
    <w:rsid w:val="00B807BF"/>
    <w:rsid w:val="00B81095"/>
    <w:rsid w:val="00B822A3"/>
    <w:rsid w:val="00B839F2"/>
    <w:rsid w:val="00B850B9"/>
    <w:rsid w:val="00B9448D"/>
    <w:rsid w:val="00BA1E2B"/>
    <w:rsid w:val="00BA39D6"/>
    <w:rsid w:val="00BA4BBA"/>
    <w:rsid w:val="00BA62EB"/>
    <w:rsid w:val="00BA7FE4"/>
    <w:rsid w:val="00BB22F8"/>
    <w:rsid w:val="00BB5575"/>
    <w:rsid w:val="00BB66D8"/>
    <w:rsid w:val="00BB6824"/>
    <w:rsid w:val="00BC1BF5"/>
    <w:rsid w:val="00BC7E16"/>
    <w:rsid w:val="00BD0B86"/>
    <w:rsid w:val="00BD1693"/>
    <w:rsid w:val="00BD1EC3"/>
    <w:rsid w:val="00BD4465"/>
    <w:rsid w:val="00BD533F"/>
    <w:rsid w:val="00BD6A94"/>
    <w:rsid w:val="00BD7891"/>
    <w:rsid w:val="00BE1129"/>
    <w:rsid w:val="00BF0640"/>
    <w:rsid w:val="00BF11AF"/>
    <w:rsid w:val="00BF1405"/>
    <w:rsid w:val="00BF1733"/>
    <w:rsid w:val="00BF2211"/>
    <w:rsid w:val="00BF22FE"/>
    <w:rsid w:val="00BF326B"/>
    <w:rsid w:val="00BF3A6F"/>
    <w:rsid w:val="00BF4664"/>
    <w:rsid w:val="00BF5BD5"/>
    <w:rsid w:val="00BF5FA7"/>
    <w:rsid w:val="00C039EE"/>
    <w:rsid w:val="00C067B3"/>
    <w:rsid w:val="00C140B7"/>
    <w:rsid w:val="00C145DF"/>
    <w:rsid w:val="00C150BB"/>
    <w:rsid w:val="00C2312F"/>
    <w:rsid w:val="00C2484D"/>
    <w:rsid w:val="00C248DE"/>
    <w:rsid w:val="00C32E65"/>
    <w:rsid w:val="00C34043"/>
    <w:rsid w:val="00C34469"/>
    <w:rsid w:val="00C34DC9"/>
    <w:rsid w:val="00C35F7F"/>
    <w:rsid w:val="00C374EF"/>
    <w:rsid w:val="00C43410"/>
    <w:rsid w:val="00C43562"/>
    <w:rsid w:val="00C43703"/>
    <w:rsid w:val="00C44217"/>
    <w:rsid w:val="00C47D34"/>
    <w:rsid w:val="00C534D9"/>
    <w:rsid w:val="00C602BB"/>
    <w:rsid w:val="00C65E35"/>
    <w:rsid w:val="00C65F0A"/>
    <w:rsid w:val="00C66193"/>
    <w:rsid w:val="00C664B6"/>
    <w:rsid w:val="00C73B3E"/>
    <w:rsid w:val="00C7571D"/>
    <w:rsid w:val="00C81CC9"/>
    <w:rsid w:val="00C837E4"/>
    <w:rsid w:val="00C925D9"/>
    <w:rsid w:val="00C93B9D"/>
    <w:rsid w:val="00CA1C00"/>
    <w:rsid w:val="00CA2371"/>
    <w:rsid w:val="00CA7917"/>
    <w:rsid w:val="00CB053F"/>
    <w:rsid w:val="00CB11C7"/>
    <w:rsid w:val="00CB1B54"/>
    <w:rsid w:val="00CB464F"/>
    <w:rsid w:val="00CB4BEB"/>
    <w:rsid w:val="00CB796A"/>
    <w:rsid w:val="00CC1B1E"/>
    <w:rsid w:val="00CC46D2"/>
    <w:rsid w:val="00CC4DF7"/>
    <w:rsid w:val="00CD0CD3"/>
    <w:rsid w:val="00CD1ECC"/>
    <w:rsid w:val="00CD24C9"/>
    <w:rsid w:val="00CD2B19"/>
    <w:rsid w:val="00CD3450"/>
    <w:rsid w:val="00CD3EA2"/>
    <w:rsid w:val="00CD7A37"/>
    <w:rsid w:val="00CE039A"/>
    <w:rsid w:val="00CE0A66"/>
    <w:rsid w:val="00CE2856"/>
    <w:rsid w:val="00CE7C38"/>
    <w:rsid w:val="00CF09F2"/>
    <w:rsid w:val="00D0029A"/>
    <w:rsid w:val="00D01E94"/>
    <w:rsid w:val="00D03363"/>
    <w:rsid w:val="00D13618"/>
    <w:rsid w:val="00D16881"/>
    <w:rsid w:val="00D203AB"/>
    <w:rsid w:val="00D20CE5"/>
    <w:rsid w:val="00D20FBC"/>
    <w:rsid w:val="00D21768"/>
    <w:rsid w:val="00D23829"/>
    <w:rsid w:val="00D319C0"/>
    <w:rsid w:val="00D3687C"/>
    <w:rsid w:val="00D37DFD"/>
    <w:rsid w:val="00D42463"/>
    <w:rsid w:val="00D432B7"/>
    <w:rsid w:val="00D44E9F"/>
    <w:rsid w:val="00D4741F"/>
    <w:rsid w:val="00D47D86"/>
    <w:rsid w:val="00D55241"/>
    <w:rsid w:val="00D560E5"/>
    <w:rsid w:val="00D648A5"/>
    <w:rsid w:val="00D66F4F"/>
    <w:rsid w:val="00D67C4E"/>
    <w:rsid w:val="00D75CA1"/>
    <w:rsid w:val="00D82A1B"/>
    <w:rsid w:val="00D82F40"/>
    <w:rsid w:val="00D8318E"/>
    <w:rsid w:val="00D8323D"/>
    <w:rsid w:val="00D84FF9"/>
    <w:rsid w:val="00D87440"/>
    <w:rsid w:val="00D929C8"/>
    <w:rsid w:val="00D942D2"/>
    <w:rsid w:val="00DA155B"/>
    <w:rsid w:val="00DA1EE0"/>
    <w:rsid w:val="00DA2067"/>
    <w:rsid w:val="00DB045C"/>
    <w:rsid w:val="00DB490E"/>
    <w:rsid w:val="00DB521C"/>
    <w:rsid w:val="00DB64A0"/>
    <w:rsid w:val="00DB6DCA"/>
    <w:rsid w:val="00DC3AFE"/>
    <w:rsid w:val="00DC45F8"/>
    <w:rsid w:val="00DC494C"/>
    <w:rsid w:val="00DC4C5C"/>
    <w:rsid w:val="00DC50D2"/>
    <w:rsid w:val="00DC525E"/>
    <w:rsid w:val="00DD14D1"/>
    <w:rsid w:val="00DD3CB4"/>
    <w:rsid w:val="00DD5CDF"/>
    <w:rsid w:val="00DD7CE4"/>
    <w:rsid w:val="00DE13EC"/>
    <w:rsid w:val="00DE2B9A"/>
    <w:rsid w:val="00DE2EBD"/>
    <w:rsid w:val="00DE5768"/>
    <w:rsid w:val="00DE712E"/>
    <w:rsid w:val="00DF1994"/>
    <w:rsid w:val="00DF4355"/>
    <w:rsid w:val="00DF4A11"/>
    <w:rsid w:val="00E02E8B"/>
    <w:rsid w:val="00E05B63"/>
    <w:rsid w:val="00E076C8"/>
    <w:rsid w:val="00E153E9"/>
    <w:rsid w:val="00E201F7"/>
    <w:rsid w:val="00E237CC"/>
    <w:rsid w:val="00E31FE6"/>
    <w:rsid w:val="00E33052"/>
    <w:rsid w:val="00E3739E"/>
    <w:rsid w:val="00E374C0"/>
    <w:rsid w:val="00E42942"/>
    <w:rsid w:val="00E42F65"/>
    <w:rsid w:val="00E43C71"/>
    <w:rsid w:val="00E525ED"/>
    <w:rsid w:val="00E55BD3"/>
    <w:rsid w:val="00E5782F"/>
    <w:rsid w:val="00E61CBA"/>
    <w:rsid w:val="00E657C0"/>
    <w:rsid w:val="00E724BC"/>
    <w:rsid w:val="00E73114"/>
    <w:rsid w:val="00E803B7"/>
    <w:rsid w:val="00E81A45"/>
    <w:rsid w:val="00E84F43"/>
    <w:rsid w:val="00E8630A"/>
    <w:rsid w:val="00E86A26"/>
    <w:rsid w:val="00E87C1D"/>
    <w:rsid w:val="00E90229"/>
    <w:rsid w:val="00E905D8"/>
    <w:rsid w:val="00E94E1F"/>
    <w:rsid w:val="00EA536B"/>
    <w:rsid w:val="00EA619F"/>
    <w:rsid w:val="00EA6940"/>
    <w:rsid w:val="00EB038F"/>
    <w:rsid w:val="00EB555F"/>
    <w:rsid w:val="00EB55B8"/>
    <w:rsid w:val="00EB75BD"/>
    <w:rsid w:val="00EC2381"/>
    <w:rsid w:val="00EC5647"/>
    <w:rsid w:val="00EC63C3"/>
    <w:rsid w:val="00ED5719"/>
    <w:rsid w:val="00ED5AAF"/>
    <w:rsid w:val="00ED7608"/>
    <w:rsid w:val="00ED7CBF"/>
    <w:rsid w:val="00EE0820"/>
    <w:rsid w:val="00EE3FDD"/>
    <w:rsid w:val="00EE493D"/>
    <w:rsid w:val="00EF0C91"/>
    <w:rsid w:val="00EF1903"/>
    <w:rsid w:val="00F00517"/>
    <w:rsid w:val="00F01B5C"/>
    <w:rsid w:val="00F0530A"/>
    <w:rsid w:val="00F162C4"/>
    <w:rsid w:val="00F16DBB"/>
    <w:rsid w:val="00F2123E"/>
    <w:rsid w:val="00F23A58"/>
    <w:rsid w:val="00F2461A"/>
    <w:rsid w:val="00F25FD1"/>
    <w:rsid w:val="00F27FF2"/>
    <w:rsid w:val="00F316D4"/>
    <w:rsid w:val="00F3481F"/>
    <w:rsid w:val="00F40CCA"/>
    <w:rsid w:val="00F444DF"/>
    <w:rsid w:val="00F50907"/>
    <w:rsid w:val="00F50BD9"/>
    <w:rsid w:val="00F53DC0"/>
    <w:rsid w:val="00F554D0"/>
    <w:rsid w:val="00F57DFB"/>
    <w:rsid w:val="00F6628A"/>
    <w:rsid w:val="00F7095E"/>
    <w:rsid w:val="00F7706E"/>
    <w:rsid w:val="00F814D5"/>
    <w:rsid w:val="00F822AF"/>
    <w:rsid w:val="00F8260D"/>
    <w:rsid w:val="00F83198"/>
    <w:rsid w:val="00F90CD1"/>
    <w:rsid w:val="00F96022"/>
    <w:rsid w:val="00F960F5"/>
    <w:rsid w:val="00FA3ADA"/>
    <w:rsid w:val="00FA659D"/>
    <w:rsid w:val="00FB043F"/>
    <w:rsid w:val="00FB4F83"/>
    <w:rsid w:val="00FB7DAA"/>
    <w:rsid w:val="00FC182E"/>
    <w:rsid w:val="00FC1B96"/>
    <w:rsid w:val="00FC1BBE"/>
    <w:rsid w:val="00FC3F7E"/>
    <w:rsid w:val="00FC580F"/>
    <w:rsid w:val="00FD1F94"/>
    <w:rsid w:val="00FD29C5"/>
    <w:rsid w:val="00FD2B75"/>
    <w:rsid w:val="00FD4375"/>
    <w:rsid w:val="00FD5A20"/>
    <w:rsid w:val="00FE1378"/>
    <w:rsid w:val="00FE60F0"/>
    <w:rsid w:val="00FF1D61"/>
    <w:rsid w:val="00FF380A"/>
    <w:rsid w:val="00FF3BD7"/>
    <w:rsid w:val="00FF3D0E"/>
    <w:rsid w:val="00FF4759"/>
    <w:rsid w:val="00FF4E9A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4C"/>
    <w:rPr>
      <w:sz w:val="24"/>
      <w:szCs w:val="24"/>
    </w:rPr>
  </w:style>
  <w:style w:type="paragraph" w:styleId="2">
    <w:name w:val="heading 2"/>
    <w:basedOn w:val="a"/>
    <w:next w:val="a"/>
    <w:qFormat/>
    <w:rsid w:val="00DC494C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62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57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5768"/>
  </w:style>
  <w:style w:type="paragraph" w:styleId="a6">
    <w:name w:val="Balloon Text"/>
    <w:basedOn w:val="a"/>
    <w:link w:val="a7"/>
    <w:rsid w:val="002404A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E10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E10F7"/>
    <w:rPr>
      <w:sz w:val="24"/>
      <w:szCs w:val="24"/>
    </w:rPr>
  </w:style>
  <w:style w:type="character" w:styleId="aa">
    <w:name w:val="Hyperlink"/>
    <w:uiPriority w:val="99"/>
    <w:unhideWhenUsed/>
    <w:rsid w:val="00682239"/>
    <w:rPr>
      <w:color w:val="0000FF"/>
      <w:u w:val="single"/>
    </w:rPr>
  </w:style>
  <w:style w:type="paragraph" w:customStyle="1" w:styleId="ConsPlusNormal">
    <w:name w:val="ConsPlusNormal"/>
    <w:rsid w:val="00E7311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unhideWhenUsed/>
    <w:rsid w:val="00067C9E"/>
    <w:pPr>
      <w:spacing w:after="120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067C9E"/>
    <w:rPr>
      <w:sz w:val="28"/>
    </w:rPr>
  </w:style>
  <w:style w:type="paragraph" w:styleId="20">
    <w:name w:val="Body Text 2"/>
    <w:basedOn w:val="a"/>
    <w:link w:val="21"/>
    <w:semiHidden/>
    <w:unhideWhenUsed/>
    <w:rsid w:val="00067C9E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semiHidden/>
    <w:rsid w:val="00067C9E"/>
    <w:rPr>
      <w:sz w:val="28"/>
    </w:rPr>
  </w:style>
  <w:style w:type="character" w:customStyle="1" w:styleId="a4">
    <w:name w:val="Верхний колонтитул Знак"/>
    <w:link w:val="a3"/>
    <w:uiPriority w:val="99"/>
    <w:rsid w:val="00B43521"/>
    <w:rPr>
      <w:sz w:val="24"/>
      <w:szCs w:val="24"/>
    </w:rPr>
  </w:style>
  <w:style w:type="paragraph" w:customStyle="1" w:styleId="subheader">
    <w:name w:val="subheader"/>
    <w:basedOn w:val="a"/>
    <w:rsid w:val="00D560E5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560E5"/>
    <w:rPr>
      <w:b/>
      <w:bCs/>
    </w:rPr>
  </w:style>
  <w:style w:type="paragraph" w:styleId="ae">
    <w:name w:val="Normal (Web)"/>
    <w:basedOn w:val="a"/>
    <w:uiPriority w:val="99"/>
    <w:semiHidden/>
    <w:unhideWhenUsed/>
    <w:rsid w:val="00D560E5"/>
    <w:pPr>
      <w:spacing w:before="100" w:beforeAutospacing="1" w:after="100" w:afterAutospacing="1"/>
    </w:pPr>
  </w:style>
  <w:style w:type="character" w:customStyle="1" w:styleId="a7">
    <w:name w:val="Текст выноски Знак"/>
    <w:link w:val="a6"/>
    <w:rsid w:val="00C65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nnikova\Application%20Data\Microsoft\&#1064;&#1072;&#1073;&#1083;&#1086;&#1085;&#1099;\Normal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5A08-0B82-4246-B2C5-8FBB87C6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1</Template>
  <TotalTime>3</TotalTime>
  <Pages>14</Pages>
  <Words>3087</Words>
  <Characters>23668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</Company>
  <LinksUpToDate>false</LinksUpToDate>
  <CharactersWithSpaces>26702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Kondratyeva</dc:creator>
  <cp:lastModifiedBy>МДОУ№198</cp:lastModifiedBy>
  <cp:revision>3</cp:revision>
  <cp:lastPrinted>2015-12-14T08:53:00Z</cp:lastPrinted>
  <dcterms:created xsi:type="dcterms:W3CDTF">2015-12-10T12:15:00Z</dcterms:created>
  <dcterms:modified xsi:type="dcterms:W3CDTF">2015-12-14T08:54:00Z</dcterms:modified>
</cp:coreProperties>
</file>