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D" w:rsidRDefault="00377A0D" w:rsidP="00377A0D">
      <w:r w:rsidRPr="00150625">
        <w:rPr>
          <w:b/>
          <w:sz w:val="28"/>
        </w:rPr>
        <w:t>Телефон «горячей линии» по противодействию коррупции</w:t>
      </w:r>
      <w:r w:rsidRPr="00150625">
        <w:rPr>
          <w:sz w:val="28"/>
        </w:rPr>
        <w:t xml:space="preserve"> </w:t>
      </w:r>
      <w:r>
        <w:t xml:space="preserve">в министерстве общего и профессионального образования Ростовской области: 8(863)240-41-91. </w:t>
      </w:r>
    </w:p>
    <w:p w:rsidR="00377A0D" w:rsidRDefault="00377A0D" w:rsidP="00377A0D"/>
    <w:p w:rsidR="00377A0D" w:rsidRDefault="00377A0D" w:rsidP="00377A0D">
      <w:r>
        <w:t>Прием обращений граждан по телефону «горячей линии» в министерстве общего и профессионального образования осуществляется ежедневно (кроме праздничных дней) с понедельника по четверг, с 9.00 до 18.00, в пятницу – до 17.00.</w:t>
      </w:r>
    </w:p>
    <w:p w:rsidR="00377A0D" w:rsidRDefault="00377A0D" w:rsidP="00377A0D"/>
    <w:p w:rsidR="00377A0D" w:rsidRDefault="00377A0D" w:rsidP="00377A0D">
      <w:r>
        <w:t xml:space="preserve">  </w:t>
      </w:r>
    </w:p>
    <w:p w:rsidR="00377A0D" w:rsidRDefault="00377A0D" w:rsidP="00377A0D"/>
    <w:p w:rsidR="00377A0D" w:rsidRDefault="00377A0D" w:rsidP="00377A0D">
      <w:r>
        <w:t xml:space="preserve"> Прием письменных обращений граждан и устное информирование граждан о ходе рассмотрения обращения осуществляется по адресу:  344002, г. Ростов-на-Дону, ул. </w:t>
      </w:r>
      <w:proofErr w:type="spellStart"/>
      <w:r>
        <w:t>Темерницкая</w:t>
      </w:r>
      <w:proofErr w:type="spellEnd"/>
      <w:r>
        <w:t xml:space="preserve">, 44, 3 этаж, приемная </w:t>
      </w:r>
      <w:proofErr w:type="spellStart"/>
      <w:r>
        <w:t>Ростобрнадзора</w:t>
      </w:r>
      <w:proofErr w:type="spellEnd"/>
      <w:r>
        <w:t>; тел/факс - 282 22 05;</w:t>
      </w:r>
    </w:p>
    <w:p w:rsidR="00377A0D" w:rsidRDefault="00377A0D" w:rsidP="00377A0D"/>
    <w:p w:rsidR="00377A0D" w:rsidRDefault="00377A0D" w:rsidP="00377A0D">
      <w:r>
        <w:t xml:space="preserve"> </w:t>
      </w:r>
      <w:proofErr w:type="spellStart"/>
      <w:r>
        <w:t>E-mail</w:t>
      </w:r>
      <w:proofErr w:type="spellEnd"/>
      <w:r>
        <w:t>:  rostobrnadzor@rostobrnadzor.ru</w:t>
      </w:r>
    </w:p>
    <w:p w:rsidR="00377A0D" w:rsidRDefault="00377A0D" w:rsidP="00377A0D"/>
    <w:p w:rsidR="00377A0D" w:rsidRDefault="00377A0D" w:rsidP="00377A0D">
      <w:r>
        <w:t xml:space="preserve"> Режим работы приемной </w:t>
      </w:r>
      <w:proofErr w:type="spellStart"/>
      <w:r>
        <w:t>Ростобрнадзора</w:t>
      </w:r>
      <w:proofErr w:type="spellEnd"/>
    </w:p>
    <w:p w:rsidR="00377A0D" w:rsidRDefault="00377A0D" w:rsidP="00377A0D"/>
    <w:p w:rsidR="00377A0D" w:rsidRDefault="00377A0D" w:rsidP="00377A0D">
      <w:r>
        <w:t xml:space="preserve"> Понедельник-четверг 09.00 - 18.00</w:t>
      </w:r>
    </w:p>
    <w:p w:rsidR="00377A0D" w:rsidRDefault="00377A0D" w:rsidP="00377A0D">
      <w:r>
        <w:t xml:space="preserve"> Пятница 09.00 - 16.45</w:t>
      </w:r>
    </w:p>
    <w:p w:rsidR="00377A0D" w:rsidRDefault="00377A0D" w:rsidP="00377A0D">
      <w:r>
        <w:t xml:space="preserve"> Перерыв 13.00 - 13.45</w:t>
      </w:r>
    </w:p>
    <w:p w:rsidR="00377A0D" w:rsidRDefault="00377A0D" w:rsidP="00377A0D">
      <w:r>
        <w:t xml:space="preserve"> Выходные дни: суббота, воскресенье</w:t>
      </w:r>
    </w:p>
    <w:p w:rsidR="00377A0D" w:rsidRDefault="00377A0D" w:rsidP="00377A0D">
      <w:r>
        <w:t>Контактные адреса и телефоны прокуратуры  Ростовской  области</w:t>
      </w:r>
    </w:p>
    <w:p w:rsidR="00377A0D" w:rsidRDefault="00377A0D" w:rsidP="00377A0D"/>
    <w:p w:rsidR="00377A0D" w:rsidRDefault="00377A0D" w:rsidP="00377A0D">
      <w:r>
        <w:t>Адрес: 344082, г. Ростов-на-Дону, пер. Братский, 11</w:t>
      </w:r>
    </w:p>
    <w:p w:rsidR="00377A0D" w:rsidRDefault="00377A0D" w:rsidP="00377A0D"/>
    <w:p w:rsidR="00377A0D" w:rsidRDefault="00377A0D" w:rsidP="00377A0D">
      <w:r>
        <w:t>Телефоны:</w:t>
      </w:r>
    </w:p>
    <w:p w:rsidR="00377A0D" w:rsidRDefault="00377A0D" w:rsidP="00377A0D">
      <w:r>
        <w:t xml:space="preserve"> (863) 262-47-76 — дежурный прокурор;</w:t>
      </w:r>
    </w:p>
    <w:p w:rsidR="00377A0D" w:rsidRDefault="00377A0D" w:rsidP="00377A0D">
      <w:r>
        <w:t xml:space="preserve"> (863) 262-47-76 — телефон доверия;</w:t>
      </w:r>
    </w:p>
    <w:p w:rsidR="00377A0D" w:rsidRDefault="00377A0D" w:rsidP="00377A0D">
      <w:r>
        <w:t xml:space="preserve"> (863) 262-03-03 — приемная прокурора области;</w:t>
      </w:r>
    </w:p>
    <w:p w:rsidR="00377A0D" w:rsidRDefault="00377A0D" w:rsidP="00377A0D">
      <w:r>
        <w:t xml:space="preserve"> (863) 262-36-93; (863) 279-02-12 — старший помощник прокурора области по взаимодействию со СМИ и общественностью</w:t>
      </w:r>
    </w:p>
    <w:p w:rsidR="00377A0D" w:rsidRDefault="00377A0D" w:rsidP="00377A0D"/>
    <w:p w:rsidR="00377A0D" w:rsidRPr="00377A0D" w:rsidRDefault="00377A0D" w:rsidP="00377A0D">
      <w:pPr>
        <w:rPr>
          <w:lang w:val="en-US"/>
        </w:rPr>
      </w:pPr>
      <w:r w:rsidRPr="00377A0D">
        <w:rPr>
          <w:lang w:val="en-US"/>
        </w:rPr>
        <w:t>E-mail:  press_pk@donpac.ru</w:t>
      </w:r>
    </w:p>
    <w:p w:rsidR="00377A0D" w:rsidRPr="00377A0D" w:rsidRDefault="00377A0D" w:rsidP="00377A0D">
      <w:pPr>
        <w:rPr>
          <w:lang w:val="en-US"/>
        </w:rPr>
      </w:pPr>
    </w:p>
    <w:p w:rsidR="00377A0D" w:rsidRDefault="00377A0D" w:rsidP="00377A0D">
      <w:r>
        <w:t xml:space="preserve">URL: </w:t>
      </w:r>
      <w:proofErr w:type="spellStart"/>
      <w:r>
        <w:t>www.prokuror.rostov.ru</w:t>
      </w:r>
      <w:proofErr w:type="spellEnd"/>
    </w:p>
    <w:p w:rsidR="00377A0D" w:rsidRDefault="00377A0D" w:rsidP="00377A0D"/>
    <w:p w:rsidR="00377A0D" w:rsidRDefault="00377A0D" w:rsidP="00377A0D">
      <w:r>
        <w:t xml:space="preserve"> </w:t>
      </w:r>
    </w:p>
    <w:p w:rsidR="00377A0D" w:rsidRDefault="00377A0D" w:rsidP="00377A0D">
      <w:r>
        <w:t>- в органы внутренних дел – в Управление экономической безопасности и противодействия коррупции ГУМВД России по Ростовской области по телефону: (863) 249-40-20,</w:t>
      </w:r>
    </w:p>
    <w:p w:rsidR="00377A0D" w:rsidRDefault="00377A0D" w:rsidP="00377A0D"/>
    <w:sectPr w:rsidR="00377A0D" w:rsidSect="005A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7A0D"/>
    <w:rsid w:val="000C22AE"/>
    <w:rsid w:val="00115213"/>
    <w:rsid w:val="00117EA3"/>
    <w:rsid w:val="00133413"/>
    <w:rsid w:val="0014092E"/>
    <w:rsid w:val="00143CA9"/>
    <w:rsid w:val="00150625"/>
    <w:rsid w:val="001B3E3B"/>
    <w:rsid w:val="001C3B82"/>
    <w:rsid w:val="001F6EFF"/>
    <w:rsid w:val="00235587"/>
    <w:rsid w:val="00302C5F"/>
    <w:rsid w:val="00315233"/>
    <w:rsid w:val="00342CF3"/>
    <w:rsid w:val="0034724E"/>
    <w:rsid w:val="00377A0D"/>
    <w:rsid w:val="003A0C6D"/>
    <w:rsid w:val="003D6615"/>
    <w:rsid w:val="004134F9"/>
    <w:rsid w:val="00451C4A"/>
    <w:rsid w:val="00454A84"/>
    <w:rsid w:val="00462CCC"/>
    <w:rsid w:val="004E1BFE"/>
    <w:rsid w:val="005040C1"/>
    <w:rsid w:val="00593B5F"/>
    <w:rsid w:val="005A36CC"/>
    <w:rsid w:val="005B7B32"/>
    <w:rsid w:val="005E7E17"/>
    <w:rsid w:val="00650186"/>
    <w:rsid w:val="006701FC"/>
    <w:rsid w:val="00692E05"/>
    <w:rsid w:val="006C0B33"/>
    <w:rsid w:val="007245F1"/>
    <w:rsid w:val="007D1135"/>
    <w:rsid w:val="0083738F"/>
    <w:rsid w:val="008A25D5"/>
    <w:rsid w:val="00937913"/>
    <w:rsid w:val="00956C17"/>
    <w:rsid w:val="00957765"/>
    <w:rsid w:val="00987E2F"/>
    <w:rsid w:val="009F071D"/>
    <w:rsid w:val="00AA254B"/>
    <w:rsid w:val="00AB7AB7"/>
    <w:rsid w:val="00AE0440"/>
    <w:rsid w:val="00B5732B"/>
    <w:rsid w:val="00B627AB"/>
    <w:rsid w:val="00BA48AF"/>
    <w:rsid w:val="00BD1900"/>
    <w:rsid w:val="00BD5713"/>
    <w:rsid w:val="00C044AA"/>
    <w:rsid w:val="00C12E90"/>
    <w:rsid w:val="00C32F71"/>
    <w:rsid w:val="00C56808"/>
    <w:rsid w:val="00C84276"/>
    <w:rsid w:val="00C85279"/>
    <w:rsid w:val="00CB22FC"/>
    <w:rsid w:val="00CC78D8"/>
    <w:rsid w:val="00CE1BE3"/>
    <w:rsid w:val="00CF3C81"/>
    <w:rsid w:val="00D158CD"/>
    <w:rsid w:val="00D47A89"/>
    <w:rsid w:val="00D81FDC"/>
    <w:rsid w:val="00DD4376"/>
    <w:rsid w:val="00E05839"/>
    <w:rsid w:val="00E85B85"/>
    <w:rsid w:val="00F141C7"/>
    <w:rsid w:val="00F85839"/>
    <w:rsid w:val="00FC10E6"/>
    <w:rsid w:val="00FC6569"/>
    <w:rsid w:val="00F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2014-04-25T06:13:00Z</dcterms:created>
  <dcterms:modified xsi:type="dcterms:W3CDTF">2014-04-25T06:19:00Z</dcterms:modified>
</cp:coreProperties>
</file>